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379D" w14:textId="77777777" w:rsidR="00EA2916" w:rsidRPr="00E83E0D" w:rsidRDefault="00EA2916" w:rsidP="00EA2916">
      <w:pPr>
        <w:rPr>
          <w:rStyle w:val="Heading1Char"/>
          <w:b w:val="0"/>
          <w:color w:val="FFFFFF"/>
          <w:sz w:val="18"/>
          <w:szCs w:val="18"/>
        </w:rPr>
      </w:pPr>
      <w:bookmarkStart w:id="0" w:name="_GoBack"/>
      <w:bookmarkEnd w:id="0"/>
    </w:p>
    <w:tbl>
      <w:tblPr>
        <w:tblW w:w="0" w:type="auto"/>
        <w:tblInd w:w="108" w:type="dxa"/>
        <w:shd w:val="clear" w:color="auto" w:fill="12263F"/>
        <w:tblLook w:val="04A0" w:firstRow="1" w:lastRow="0" w:firstColumn="1" w:lastColumn="0" w:noHBand="0" w:noVBand="1"/>
      </w:tblPr>
      <w:tblGrid>
        <w:gridCol w:w="3402"/>
      </w:tblGrid>
      <w:tr w:rsidR="00EA2916" w:rsidRPr="00E83E0D" w14:paraId="0B3F5E56" w14:textId="77777777" w:rsidTr="00552219">
        <w:trPr>
          <w:trHeight w:hRule="exact" w:val="398"/>
        </w:trPr>
        <w:tc>
          <w:tcPr>
            <w:tcW w:w="3402" w:type="dxa"/>
            <w:shd w:val="clear" w:color="auto" w:fill="12263F"/>
            <w:vAlign w:val="center"/>
          </w:tcPr>
          <w:p w14:paraId="5B8B54C1" w14:textId="77777777" w:rsidR="00EA2916" w:rsidRPr="00E83E0D" w:rsidRDefault="00EA2916" w:rsidP="00552219">
            <w:pPr>
              <w:rPr>
                <w:rStyle w:val="Heading1Char"/>
                <w:b w:val="0"/>
                <w:color w:val="FFFFFF"/>
                <w:sz w:val="18"/>
                <w:szCs w:val="18"/>
              </w:rPr>
            </w:pPr>
            <w:r>
              <w:rPr>
                <w:rStyle w:val="Heading1Char"/>
                <w:b w:val="0"/>
                <w:color w:val="FFFFFF"/>
                <w:sz w:val="18"/>
                <w:szCs w:val="18"/>
              </w:rPr>
              <w:t>PARENT FACTSHEET – MARCH 2024</w:t>
            </w:r>
          </w:p>
        </w:tc>
      </w:tr>
    </w:tbl>
    <w:p w14:paraId="1912C423" w14:textId="77777777" w:rsidR="00EA2916" w:rsidRPr="00AC5760" w:rsidRDefault="00EA2916" w:rsidP="00EA2916">
      <w:pPr>
        <w:pStyle w:val="4Heading1"/>
        <w:spacing w:after="120"/>
      </w:pPr>
      <w:r>
        <w:t>Live streaming platforms</w:t>
      </w:r>
    </w:p>
    <w:p w14:paraId="7FFB43B5" w14:textId="35717729" w:rsidR="00EA2916" w:rsidRPr="00684BB5" w:rsidRDefault="00EA2916" w:rsidP="00EA2916">
      <w:pPr>
        <w:pStyle w:val="1bodycopy"/>
        <w:rPr>
          <w:color w:val="FFCD00"/>
        </w:rPr>
      </w:pPr>
      <w:r>
        <w:rPr>
          <w:noProof/>
          <w:lang w:val="en-GB" w:eastAsia="en-GB"/>
        </w:rPr>
        <mc:AlternateContent>
          <mc:Choice Requires="wps">
            <w:drawing>
              <wp:anchor distT="4294967293" distB="4294967293" distL="114300" distR="114300" simplePos="0" relativeHeight="251660288" behindDoc="0" locked="0" layoutInCell="1" allowOverlap="1" wp14:anchorId="506BE19E" wp14:editId="61091B84">
                <wp:simplePos x="0" y="0"/>
                <wp:positionH relativeFrom="column">
                  <wp:posOffset>0</wp:posOffset>
                </wp:positionH>
                <wp:positionV relativeFrom="paragraph">
                  <wp:posOffset>115569</wp:posOffset>
                </wp:positionV>
                <wp:extent cx="6149340" cy="0"/>
                <wp:effectExtent l="0" t="0" r="0" b="0"/>
                <wp:wrapNone/>
                <wp:docPr id="1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F44462" id="Straight Connector 1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0,9.1pt" to="484.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" strokecolor="#ffcd00" strokeweight="1.25pt">
                <v:stroke joinstyle="miter"/>
                <o:lock v:ext="edit" shapetype="f"/>
              </v:line>
            </w:pict>
          </mc:Fallback>
        </mc:AlternateContent>
      </w:r>
    </w:p>
    <w:p w14:paraId="65618484" w14:textId="77777777" w:rsidR="00EA2916" w:rsidRDefault="00EA2916" w:rsidP="00EA2916">
      <w:pPr>
        <w:pStyle w:val="1bodycopy"/>
        <w:rPr>
          <w:lang w:val="en-GB" w:eastAsia="en-GB"/>
        </w:rPr>
      </w:pPr>
      <w:r>
        <w:rPr>
          <w:lang w:val="en-GB" w:eastAsia="en-GB"/>
        </w:rPr>
        <w:t>Live streaming is when a video is broadcast in real time over the internet so the audience can watch it as it happens.</w:t>
      </w:r>
    </w:p>
    <w:p w14:paraId="6925AF44" w14:textId="77777777" w:rsidR="00EA2916" w:rsidRDefault="00EA2916" w:rsidP="00EA2916">
      <w:pPr>
        <w:pStyle w:val="1bodycopy"/>
        <w:rPr>
          <w:lang w:val="en-GB" w:eastAsia="en-GB"/>
        </w:rPr>
      </w:pPr>
      <w:r>
        <w:rPr>
          <w:lang w:val="en-GB" w:eastAsia="en-GB"/>
        </w:rPr>
        <w:t>Some popular sites for live streaming are:</w:t>
      </w:r>
    </w:p>
    <w:p w14:paraId="65C1B272" w14:textId="77777777" w:rsidR="00EA2916" w:rsidRDefault="00EA2916" w:rsidP="00EA2916">
      <w:pPr>
        <w:pStyle w:val="1bodycopy"/>
        <w:numPr>
          <w:ilvl w:val="0"/>
          <w:numId w:val="43"/>
        </w:numPr>
        <w:rPr>
          <w:lang w:val="en-GB" w:eastAsia="en-GB"/>
        </w:rPr>
      </w:pPr>
      <w:r w:rsidRPr="00AF27DA">
        <w:rPr>
          <w:b/>
          <w:bCs/>
          <w:lang w:val="en-GB" w:eastAsia="en-GB"/>
        </w:rPr>
        <w:t>Twitch</w:t>
      </w:r>
      <w:r w:rsidRPr="00AF27DA">
        <w:rPr>
          <w:lang w:val="en-GB" w:eastAsia="en-GB"/>
        </w:rPr>
        <w:t xml:space="preserve"> and</w:t>
      </w:r>
      <w:r>
        <w:rPr>
          <w:b/>
          <w:bCs/>
          <w:lang w:val="en-GB" w:eastAsia="en-GB"/>
        </w:rPr>
        <w:t xml:space="preserve"> Kick.com</w:t>
      </w:r>
      <w:r>
        <w:rPr>
          <w:lang w:val="en-GB" w:eastAsia="en-GB"/>
        </w:rPr>
        <w:t xml:space="preserve">: users can watch videos and live streams of other users (known as ‘broadcasters’ or ‘streamers’), typically playing computer games. They can also live stream themselves. The minimum age for both sites is </w:t>
      </w:r>
      <w:r w:rsidRPr="00D511A3">
        <w:rPr>
          <w:b/>
          <w:bCs/>
          <w:lang w:val="en-GB" w:eastAsia="en-GB"/>
        </w:rPr>
        <w:t>13</w:t>
      </w:r>
    </w:p>
    <w:p w14:paraId="52E7AB16" w14:textId="77777777" w:rsidR="00EA2916" w:rsidRDefault="00EA2916" w:rsidP="00EA2916">
      <w:pPr>
        <w:pStyle w:val="1bodycopy"/>
        <w:numPr>
          <w:ilvl w:val="0"/>
          <w:numId w:val="43"/>
        </w:numPr>
        <w:rPr>
          <w:lang w:val="en-GB" w:eastAsia="en-GB"/>
        </w:rPr>
      </w:pPr>
      <w:r w:rsidRPr="00D511A3">
        <w:rPr>
          <w:b/>
          <w:bCs/>
          <w:lang w:val="en-GB" w:eastAsia="en-GB"/>
        </w:rPr>
        <w:t>Bigo</w:t>
      </w:r>
      <w:r>
        <w:rPr>
          <w:lang w:val="en-GB" w:eastAsia="en-GB"/>
        </w:rPr>
        <w:t xml:space="preserve">: users can watch live streams and live stream themselves, as well as take part in </w:t>
      </w:r>
      <w:r>
        <w:rPr>
          <w:lang w:val="en-GB" w:eastAsia="en-GB"/>
        </w:rPr>
        <w:br/>
        <w:t xml:space="preserve">1-to-1 online video chat, including with randomly matched strangers. </w:t>
      </w:r>
      <w:r w:rsidRPr="003A7324">
        <w:rPr>
          <w:rFonts w:cs="Arial"/>
          <w:color w:val="1D1C1D"/>
          <w:szCs w:val="22"/>
          <w:shd w:val="clear" w:color="auto" w:fill="F8F8F8"/>
        </w:rPr>
        <w:t>Bigo has an 18+ rating, so your child shouldn’t be accessing the site’s content. Because it’s 18+, there are no parental controls</w:t>
      </w:r>
    </w:p>
    <w:p w14:paraId="1C9B4582" w14:textId="77777777" w:rsidR="00EA2916" w:rsidRPr="00AE1E86" w:rsidRDefault="00EA2916" w:rsidP="00EA2916">
      <w:pPr>
        <w:pStyle w:val="1bodycopy"/>
        <w:numPr>
          <w:ilvl w:val="0"/>
          <w:numId w:val="43"/>
        </w:numPr>
        <w:rPr>
          <w:lang w:val="en-GB" w:eastAsia="en-GB"/>
        </w:rPr>
      </w:pPr>
      <w:r w:rsidRPr="00AE1E86">
        <w:rPr>
          <w:b/>
          <w:bCs/>
          <w:lang w:val="en-GB" w:eastAsia="en-GB"/>
        </w:rPr>
        <w:t>TikTok</w:t>
      </w:r>
      <w:r w:rsidRPr="00AE1E86">
        <w:rPr>
          <w:lang w:val="en-GB" w:eastAsia="en-GB"/>
        </w:rPr>
        <w:t xml:space="preserve">, </w:t>
      </w:r>
      <w:r w:rsidRPr="00AE1E86">
        <w:rPr>
          <w:b/>
          <w:bCs/>
          <w:lang w:val="en-GB" w:eastAsia="en-GB"/>
        </w:rPr>
        <w:t>Instagram</w:t>
      </w:r>
      <w:r w:rsidRPr="00AE1E86">
        <w:rPr>
          <w:lang w:val="en-GB" w:eastAsia="en-GB"/>
        </w:rPr>
        <w:t xml:space="preserve">, </w:t>
      </w:r>
      <w:r w:rsidRPr="00AE1E86">
        <w:rPr>
          <w:b/>
          <w:bCs/>
          <w:lang w:val="en-GB" w:eastAsia="en-GB"/>
        </w:rPr>
        <w:t>Facebook</w:t>
      </w:r>
      <w:r w:rsidRPr="00AE1E86">
        <w:rPr>
          <w:lang w:val="en-GB" w:eastAsia="en-GB"/>
        </w:rPr>
        <w:t xml:space="preserve">, </w:t>
      </w:r>
      <w:r w:rsidRPr="00AE1E86">
        <w:rPr>
          <w:b/>
          <w:bCs/>
          <w:lang w:val="en-GB" w:eastAsia="en-GB"/>
        </w:rPr>
        <w:t xml:space="preserve">X </w:t>
      </w:r>
      <w:r>
        <w:rPr>
          <w:b/>
          <w:bCs/>
          <w:lang w:val="en-GB" w:eastAsia="en-GB"/>
        </w:rPr>
        <w:t xml:space="preserve">(formerly known as Twitter) </w:t>
      </w:r>
      <w:r w:rsidRPr="00AE1E86">
        <w:rPr>
          <w:b/>
          <w:bCs/>
          <w:lang w:val="en-GB" w:eastAsia="en-GB"/>
        </w:rPr>
        <w:t>and YouTube Live</w:t>
      </w:r>
      <w:r w:rsidRPr="00AE1E86">
        <w:rPr>
          <w:lang w:val="en-GB" w:eastAsia="en-GB"/>
        </w:rPr>
        <w:t>: users can live stream from and watch live streams on popular social media platforms. Some have requirements, such as needing 1</w:t>
      </w:r>
      <w:r>
        <w:rPr>
          <w:lang w:val="en-GB" w:eastAsia="en-GB"/>
        </w:rPr>
        <w:t>,</w:t>
      </w:r>
      <w:r w:rsidRPr="00AE1E86">
        <w:rPr>
          <w:lang w:val="en-GB" w:eastAsia="en-GB"/>
        </w:rPr>
        <w:t>000 followers and being 18</w:t>
      </w:r>
      <w:r>
        <w:rPr>
          <w:lang w:val="en-GB" w:eastAsia="en-GB"/>
        </w:rPr>
        <w:t xml:space="preserve"> or over</w:t>
      </w:r>
      <w:r w:rsidRPr="00AE1E86">
        <w:rPr>
          <w:lang w:val="en-GB" w:eastAsia="en-GB"/>
        </w:rPr>
        <w:t xml:space="preserve"> to go live on TikTok (but any user can watch live streams). Instagram, Facebook, X and YouTube require users to be </w:t>
      </w:r>
      <w:r w:rsidRPr="00AE1E86">
        <w:rPr>
          <w:b/>
          <w:bCs/>
          <w:lang w:val="en-GB" w:eastAsia="en-GB"/>
        </w:rPr>
        <w:t xml:space="preserve">13 </w:t>
      </w:r>
    </w:p>
    <w:p w14:paraId="0BC64FE4" w14:textId="77777777" w:rsidR="00EA2916" w:rsidRPr="00B00170" w:rsidRDefault="00EA2916" w:rsidP="00EA2916">
      <w:pPr>
        <w:pStyle w:val="1bodycopy"/>
        <w:rPr>
          <w:lang w:val="en-GB" w:eastAsia="en-GB"/>
        </w:rPr>
      </w:pPr>
      <w:r>
        <w:rPr>
          <w:lang w:val="en-GB" w:eastAsia="en-GB"/>
        </w:rPr>
        <w:t>Although these sites have minimum ages, it’s often easy to sign up if you’re younger.</w:t>
      </w:r>
    </w:p>
    <w:p w14:paraId="51F39221" w14:textId="781132F3" w:rsidR="00EA2916" w:rsidRDefault="00EA2916" w:rsidP="00EA2916">
      <w:pPr>
        <w:pStyle w:val="2Subheadblue"/>
      </w:pPr>
      <w:r>
        <w:rPr>
          <w:noProof/>
          <w:lang w:val="en-GB" w:eastAsia="en-GB"/>
        </w:rPr>
        <mc:AlternateContent>
          <mc:Choice Requires="wps">
            <w:drawing>
              <wp:anchor distT="4294967293" distB="4294967293" distL="114300" distR="114300" simplePos="0" relativeHeight="251661312" behindDoc="0" locked="0" layoutInCell="1" allowOverlap="1" wp14:anchorId="55BB38EC" wp14:editId="41BFD9BE">
                <wp:simplePos x="0" y="0"/>
                <wp:positionH relativeFrom="margin">
                  <wp:align>left</wp:align>
                </wp:positionH>
                <wp:positionV relativeFrom="paragraph">
                  <wp:posOffset>24129</wp:posOffset>
                </wp:positionV>
                <wp:extent cx="6149340" cy="0"/>
                <wp:effectExtent l="0" t="0" r="0" b="0"/>
                <wp:wrapNone/>
                <wp:docPr id="1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19DF19" id="Straight Connector 13" o:spid="_x0000_s1026" style="position:absolute;z-index:251661312;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margin;mso-height-relative:page" from="0,1.9pt" to="48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" strokecolor="#ffcd00" strokeweight="1.25pt">
                <v:stroke joinstyle="miter"/>
                <o:lock v:ext="edit" shapetype="f"/>
                <w10:wrap anchorx="margin"/>
              </v:line>
            </w:pict>
          </mc:Fallback>
        </mc:AlternateContent>
      </w:r>
      <w:r>
        <w:t>What’s the problem?</w:t>
      </w:r>
    </w:p>
    <w:p w14:paraId="0839CD97" w14:textId="77777777" w:rsidR="00EA2916" w:rsidRDefault="00EA2916" w:rsidP="00EA2916">
      <w:pPr>
        <w:pStyle w:val="3Bulletedcopyyellow"/>
      </w:pPr>
      <w:r>
        <w:t>Live streaming makes it harder to censor what people share or what language they use, so your child could be exposed to bullying content, or content that’s inappropriate for their age</w:t>
      </w:r>
    </w:p>
    <w:p w14:paraId="2C90C5EA" w14:textId="77777777" w:rsidR="00EA2916" w:rsidRPr="007612F4" w:rsidRDefault="00EA2916" w:rsidP="00EA2916">
      <w:pPr>
        <w:pStyle w:val="3Bulletedcopyyellow"/>
      </w:pPr>
      <w:r>
        <w:t>The chat function means strangers can talk to your child. For example, Twitch is reported to be one of the main platforms used to ‘groom’ children (where an adult builds a relationship with a child to manipulate, exploit and abuse them)</w:t>
      </w:r>
    </w:p>
    <w:p w14:paraId="4905745B" w14:textId="3BDDC069" w:rsidR="00EA2916" w:rsidRDefault="00EA2916" w:rsidP="00EA2916">
      <w:pPr>
        <w:pStyle w:val="2Subheadblue"/>
      </w:pPr>
      <w:r>
        <w:rPr>
          <w:noProof/>
          <w:lang w:val="en-GB" w:eastAsia="en-GB"/>
        </w:rPr>
        <mc:AlternateContent>
          <mc:Choice Requires="wps">
            <w:drawing>
              <wp:anchor distT="4294967293" distB="4294967293" distL="114300" distR="114300" simplePos="0" relativeHeight="251662336" behindDoc="0" locked="0" layoutInCell="1" allowOverlap="1" wp14:anchorId="0A839D5D" wp14:editId="6AEDB24A">
                <wp:simplePos x="0" y="0"/>
                <wp:positionH relativeFrom="margin">
                  <wp:align>left</wp:align>
                </wp:positionH>
                <wp:positionV relativeFrom="paragraph">
                  <wp:posOffset>62864</wp:posOffset>
                </wp:positionV>
                <wp:extent cx="6149340" cy="0"/>
                <wp:effectExtent l="0" t="0" r="0" b="0"/>
                <wp:wrapNone/>
                <wp:docPr id="149205243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9CDA50" id="Straight Connector 12" o:spid="_x0000_s1026" style="position:absolute;z-index:251662336;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margin;mso-height-relative:page" from="0,4.95pt" to="484.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" strokecolor="#ffcd00" strokeweight="1.25pt">
                <v:stroke joinstyle="miter"/>
                <o:lock v:ext="edit" shapetype="f"/>
                <w10:wrap anchorx="margin"/>
              </v:line>
            </w:pict>
          </mc:Fallback>
        </mc:AlternateContent>
      </w:r>
      <w:r>
        <w:t>4 steps to help keep your child safe</w:t>
      </w:r>
    </w:p>
    <w:p w14:paraId="714D926F" w14:textId="77777777" w:rsidR="00EA2916" w:rsidRDefault="00EA2916" w:rsidP="00EA2916">
      <w:pPr>
        <w:pStyle w:val="9Boxheading"/>
        <w:rPr>
          <w:lang w:val="en-GB" w:eastAsia="en-GB"/>
        </w:rPr>
      </w:pPr>
      <w:r>
        <w:rPr>
          <w:lang w:val="en-GB" w:eastAsia="en-GB"/>
        </w:rPr>
        <w:t>1. Find out what your child is watching</w:t>
      </w:r>
    </w:p>
    <w:p w14:paraId="47F7A230" w14:textId="77777777" w:rsidR="00EA2916" w:rsidRDefault="00EA2916" w:rsidP="00EA2916">
      <w:pPr>
        <w:pStyle w:val="1bodycopy"/>
        <w:rPr>
          <w:lang w:val="en-GB" w:eastAsia="en-GB"/>
        </w:rPr>
      </w:pPr>
      <w:r w:rsidRPr="00A1674F">
        <w:rPr>
          <w:lang w:val="en-GB" w:eastAsia="en-GB"/>
        </w:rPr>
        <w:t>Try watching together at first, or find out what channels they’re watching and research them yourself. This will help you see whether what they’re watching is age appropriate.</w:t>
      </w:r>
      <w:r>
        <w:rPr>
          <w:lang w:val="en-GB" w:eastAsia="en-GB"/>
        </w:rPr>
        <w:br/>
      </w:r>
    </w:p>
    <w:p w14:paraId="0215DAA4" w14:textId="77777777" w:rsidR="00EA2916" w:rsidRPr="00166654" w:rsidRDefault="00EA2916" w:rsidP="00EA2916">
      <w:pPr>
        <w:pStyle w:val="9Boxheading"/>
        <w:rPr>
          <w:lang w:val="en-GB" w:eastAsia="en-GB"/>
        </w:rPr>
      </w:pPr>
      <w:r>
        <w:rPr>
          <w:lang w:val="en-GB" w:eastAsia="en-GB"/>
        </w:rPr>
        <w:t>2</w:t>
      </w:r>
      <w:r w:rsidRPr="00166654">
        <w:rPr>
          <w:lang w:val="en-GB" w:eastAsia="en-GB"/>
        </w:rPr>
        <w:t>.</w:t>
      </w:r>
      <w:r>
        <w:rPr>
          <w:lang w:val="en-GB" w:eastAsia="en-GB"/>
        </w:rPr>
        <w:t xml:space="preserve"> </w:t>
      </w:r>
      <w:r w:rsidRPr="00166654">
        <w:rPr>
          <w:lang w:val="en-GB" w:eastAsia="en-GB"/>
        </w:rPr>
        <w:t xml:space="preserve">Encourage </w:t>
      </w:r>
      <w:r>
        <w:rPr>
          <w:lang w:val="en-GB" w:eastAsia="en-GB"/>
        </w:rPr>
        <w:t xml:space="preserve">your child </w:t>
      </w:r>
      <w:r w:rsidRPr="00166654">
        <w:rPr>
          <w:lang w:val="en-GB" w:eastAsia="en-GB"/>
        </w:rPr>
        <w:t>to only talk to people they know</w:t>
      </w:r>
    </w:p>
    <w:p w14:paraId="1B7178D5" w14:textId="77777777" w:rsidR="00EA2916" w:rsidRPr="00843BE6" w:rsidRDefault="00EA2916" w:rsidP="00EA2916">
      <w:pPr>
        <w:pStyle w:val="1bodycopy"/>
        <w:rPr>
          <w:lang w:val="en-GB" w:eastAsia="en-GB"/>
        </w:rPr>
      </w:pPr>
      <w:r>
        <w:rPr>
          <w:lang w:val="en-GB" w:eastAsia="en-GB"/>
        </w:rPr>
        <w:t>Anyone could pretend to be a child or teenager online, so encourage your child not to talk privately to people they don’t know in real life. If they do talk to people they don’t know, for example in group chats while gaming, tell them not to give out information that could identify them, such as their full name, school name or the name of the street you live on.</w:t>
      </w:r>
      <w:r>
        <w:rPr>
          <w:lang w:val="en-GB" w:eastAsia="en-GB"/>
        </w:rPr>
        <w:br/>
      </w:r>
    </w:p>
    <w:p w14:paraId="6B354025" w14:textId="77777777" w:rsidR="00EA2916" w:rsidRDefault="00EA2916" w:rsidP="00EA2916">
      <w:pPr>
        <w:pStyle w:val="9Boxheading"/>
        <w:rPr>
          <w:lang w:val="en-GB" w:eastAsia="en-GB"/>
        </w:rPr>
      </w:pPr>
      <w:r>
        <w:rPr>
          <w:lang w:val="en-GB" w:eastAsia="en-GB"/>
        </w:rPr>
        <w:t>3</w:t>
      </w:r>
      <w:r w:rsidRPr="005E2F9E">
        <w:rPr>
          <w:lang w:val="en-GB" w:eastAsia="en-GB"/>
        </w:rPr>
        <w:t xml:space="preserve">. </w:t>
      </w:r>
      <w:r>
        <w:rPr>
          <w:lang w:val="en-GB" w:eastAsia="en-GB"/>
        </w:rPr>
        <w:t>Enable protective filters and restrictions where you can</w:t>
      </w:r>
    </w:p>
    <w:p w14:paraId="74EAC832" w14:textId="77777777" w:rsidR="00EA2916" w:rsidRDefault="00EA2916" w:rsidP="00EA2916">
      <w:pPr>
        <w:pStyle w:val="1bodycopy"/>
        <w:rPr>
          <w:lang w:val="en-GB" w:eastAsia="en-GB"/>
        </w:rPr>
      </w:pPr>
      <w:r>
        <w:rPr>
          <w:lang w:val="en-GB" w:eastAsia="en-GB"/>
        </w:rPr>
        <w:t>For guidance on how to enable these features, follow the ‘</w:t>
      </w:r>
      <w:r w:rsidRPr="00BE63C2">
        <w:rPr>
          <w:lang w:val="en-GB" w:eastAsia="en-GB"/>
        </w:rPr>
        <w:t>Links for parents</w:t>
      </w:r>
      <w:r>
        <w:rPr>
          <w:lang w:val="en-GB" w:eastAsia="en-GB"/>
        </w:rPr>
        <w:t>/carers</w:t>
      </w:r>
      <w:r w:rsidRPr="00BE63C2">
        <w:rPr>
          <w:lang w:val="en-GB" w:eastAsia="en-GB"/>
        </w:rPr>
        <w:t>’</w:t>
      </w:r>
      <w:r>
        <w:rPr>
          <w:lang w:val="en-GB" w:eastAsia="en-GB"/>
        </w:rPr>
        <w:t xml:space="preserve"> in the section at the end of this factsheet.</w:t>
      </w:r>
    </w:p>
    <w:p w14:paraId="6E0F10A2" w14:textId="77777777" w:rsidR="00EA2916" w:rsidRDefault="00EA2916" w:rsidP="00EA2916">
      <w:pPr>
        <w:pStyle w:val="9Boxheading"/>
        <w:rPr>
          <w:b w:val="0"/>
          <w:bCs/>
          <w:lang w:val="en-GB" w:eastAsia="en-GB"/>
        </w:rPr>
      </w:pPr>
    </w:p>
    <w:p w14:paraId="52FE1B66" w14:textId="77777777" w:rsidR="00EA2916" w:rsidRDefault="00EA2916" w:rsidP="00EA2916">
      <w:pPr>
        <w:pStyle w:val="9Boxheading"/>
        <w:rPr>
          <w:b w:val="0"/>
          <w:bCs/>
          <w:lang w:val="en-GB" w:eastAsia="en-GB"/>
        </w:rPr>
      </w:pPr>
    </w:p>
    <w:p w14:paraId="796DFE54" w14:textId="77777777" w:rsidR="00EA2916" w:rsidRPr="00B432A9" w:rsidRDefault="00EA2916" w:rsidP="00EA2916">
      <w:pPr>
        <w:pStyle w:val="1bodycopy"/>
        <w:rPr>
          <w:b/>
          <w:bCs/>
          <w:szCs w:val="22"/>
          <w:lang w:val="en-GB" w:eastAsia="en-GB"/>
        </w:rPr>
      </w:pPr>
      <w:r w:rsidRPr="00B432A9">
        <w:rPr>
          <w:b/>
          <w:bCs/>
          <w:szCs w:val="22"/>
          <w:lang w:val="en-GB" w:eastAsia="en-GB"/>
        </w:rPr>
        <w:t>Twitch</w:t>
      </w:r>
    </w:p>
    <w:p w14:paraId="0BC2DA66" w14:textId="77777777" w:rsidR="00EA2916" w:rsidRPr="00B432A9" w:rsidRDefault="00EA2916" w:rsidP="00EA2916">
      <w:pPr>
        <w:pStyle w:val="1bodycopy"/>
        <w:numPr>
          <w:ilvl w:val="0"/>
          <w:numId w:val="45"/>
        </w:numPr>
        <w:rPr>
          <w:szCs w:val="22"/>
          <w:lang w:val="en-GB" w:eastAsia="en-GB"/>
        </w:rPr>
      </w:pPr>
      <w:r>
        <w:rPr>
          <w:szCs w:val="22"/>
          <w:lang w:val="en-GB" w:eastAsia="en-GB"/>
        </w:rPr>
        <w:t>When watching a stream, you can r</w:t>
      </w:r>
      <w:r w:rsidRPr="00B432A9">
        <w:rPr>
          <w:szCs w:val="22"/>
          <w:lang w:val="en-GB" w:eastAsia="en-GB"/>
        </w:rPr>
        <w:t xml:space="preserve">estrict content in chat to make it less likely that </w:t>
      </w:r>
      <w:r>
        <w:rPr>
          <w:szCs w:val="22"/>
          <w:lang w:val="en-GB" w:eastAsia="en-GB"/>
        </w:rPr>
        <w:t xml:space="preserve">your child </w:t>
      </w:r>
      <w:r w:rsidRPr="00B432A9">
        <w:rPr>
          <w:szCs w:val="22"/>
          <w:lang w:val="en-GB" w:eastAsia="en-GB"/>
        </w:rPr>
        <w:t>will see inappropriate content, though no filter is perfect</w:t>
      </w:r>
    </w:p>
    <w:p w14:paraId="4D413486" w14:textId="77777777" w:rsidR="00EA2916" w:rsidRPr="00B432A9" w:rsidRDefault="00EA2916" w:rsidP="00EA2916">
      <w:pPr>
        <w:pStyle w:val="1bodycopy"/>
        <w:numPr>
          <w:ilvl w:val="0"/>
          <w:numId w:val="44"/>
        </w:numPr>
        <w:rPr>
          <w:szCs w:val="22"/>
          <w:lang w:val="en-GB" w:eastAsia="en-GB"/>
        </w:rPr>
      </w:pPr>
      <w:r w:rsidRPr="00B432A9">
        <w:rPr>
          <w:szCs w:val="22"/>
          <w:lang w:val="en-GB" w:eastAsia="en-GB"/>
        </w:rPr>
        <w:t>You can also block private messages from strangers (known as ‘whispers’)</w:t>
      </w:r>
    </w:p>
    <w:p w14:paraId="5988DEBB" w14:textId="77777777" w:rsidR="00EA2916" w:rsidRPr="00B432A9" w:rsidRDefault="00EA2916" w:rsidP="00EA2916">
      <w:pPr>
        <w:pStyle w:val="1bodycopy"/>
        <w:rPr>
          <w:b/>
          <w:bCs/>
          <w:szCs w:val="22"/>
          <w:lang w:val="en-GB" w:eastAsia="en-GB"/>
        </w:rPr>
      </w:pPr>
      <w:r w:rsidRPr="00B432A9">
        <w:rPr>
          <w:b/>
          <w:bCs/>
          <w:szCs w:val="22"/>
          <w:lang w:val="en-GB" w:eastAsia="en-GB"/>
        </w:rPr>
        <w:t>Kick.com</w:t>
      </w:r>
    </w:p>
    <w:p w14:paraId="72D594E8" w14:textId="77777777" w:rsidR="00EA2916" w:rsidRPr="003A7324" w:rsidRDefault="00EA2916" w:rsidP="00EA2916">
      <w:pPr>
        <w:pStyle w:val="1bodycopy"/>
        <w:numPr>
          <w:ilvl w:val="0"/>
          <w:numId w:val="46"/>
        </w:numPr>
        <w:rPr>
          <w:szCs w:val="22"/>
          <w:lang w:val="en-GB" w:eastAsia="en-GB"/>
        </w:rPr>
      </w:pPr>
      <w:r w:rsidRPr="00B432A9">
        <w:rPr>
          <w:szCs w:val="22"/>
          <w:lang w:val="en-GB" w:eastAsia="en-GB"/>
        </w:rPr>
        <w:t xml:space="preserve">If your child </w:t>
      </w:r>
      <w:r>
        <w:rPr>
          <w:szCs w:val="22"/>
          <w:lang w:val="en-GB" w:eastAsia="en-GB"/>
        </w:rPr>
        <w:t xml:space="preserve">hosts </w:t>
      </w:r>
      <w:r w:rsidRPr="00B432A9">
        <w:rPr>
          <w:szCs w:val="22"/>
          <w:lang w:val="en-GB" w:eastAsia="en-GB"/>
        </w:rPr>
        <w:t>a live stream, they can add moderators to report messages and block users</w:t>
      </w:r>
      <w:r>
        <w:rPr>
          <w:szCs w:val="22"/>
          <w:lang w:val="en-GB" w:eastAsia="en-GB"/>
        </w:rPr>
        <w:t xml:space="preserve"> from watching</w:t>
      </w:r>
      <w:r w:rsidRPr="00B432A9">
        <w:rPr>
          <w:szCs w:val="22"/>
          <w:lang w:val="en-GB" w:eastAsia="en-GB"/>
        </w:rPr>
        <w:t xml:space="preserve">. However, your child will need to moderate it themselves or find someone else to </w:t>
      </w:r>
    </w:p>
    <w:p w14:paraId="06BE747B" w14:textId="77777777" w:rsidR="00EA2916" w:rsidRPr="00B432A9" w:rsidRDefault="00EA2916" w:rsidP="00EA2916">
      <w:pPr>
        <w:pStyle w:val="1bodycopy"/>
        <w:rPr>
          <w:b/>
          <w:bCs/>
          <w:szCs w:val="22"/>
          <w:lang w:val="en-GB" w:eastAsia="en-GB"/>
        </w:rPr>
      </w:pPr>
      <w:r>
        <w:rPr>
          <w:b/>
          <w:bCs/>
          <w:szCs w:val="22"/>
          <w:lang w:val="en-GB" w:eastAsia="en-GB"/>
        </w:rPr>
        <w:t>YouTube Live and s</w:t>
      </w:r>
      <w:r w:rsidRPr="00B432A9">
        <w:rPr>
          <w:b/>
          <w:bCs/>
          <w:szCs w:val="22"/>
          <w:lang w:val="en-GB" w:eastAsia="en-GB"/>
        </w:rPr>
        <w:t>ocial media platforms</w:t>
      </w:r>
    </w:p>
    <w:p w14:paraId="5387513F" w14:textId="77777777" w:rsidR="00EA2916" w:rsidRPr="006666E3" w:rsidRDefault="00EA2916" w:rsidP="00EA2916">
      <w:pPr>
        <w:pStyle w:val="1bodycopy"/>
        <w:numPr>
          <w:ilvl w:val="0"/>
          <w:numId w:val="46"/>
        </w:numPr>
        <w:rPr>
          <w:szCs w:val="22"/>
          <w:lang w:val="en-GB" w:eastAsia="en-GB"/>
        </w:rPr>
      </w:pPr>
      <w:r>
        <w:rPr>
          <w:szCs w:val="22"/>
          <w:lang w:val="en-GB" w:eastAsia="en-GB"/>
        </w:rPr>
        <w:t>YouTube live s</w:t>
      </w:r>
      <w:r w:rsidRPr="00B432A9">
        <w:rPr>
          <w:szCs w:val="22"/>
          <w:lang w:val="en-GB" w:eastAsia="en-GB"/>
        </w:rPr>
        <w:t xml:space="preserve">treamers can moderate their live chat and limit who can leave comments. You can’t restrict the chat of a stream you aren’t hosting </w:t>
      </w:r>
    </w:p>
    <w:p w14:paraId="0944D16E" w14:textId="77777777" w:rsidR="00EA2916" w:rsidRPr="00F33E2D" w:rsidRDefault="00EA2916" w:rsidP="00EA2916">
      <w:pPr>
        <w:pStyle w:val="1bodycopy"/>
        <w:numPr>
          <w:ilvl w:val="0"/>
          <w:numId w:val="46"/>
        </w:numPr>
        <w:rPr>
          <w:szCs w:val="22"/>
          <w:lang w:val="en-GB" w:eastAsia="en-GB"/>
        </w:rPr>
      </w:pPr>
      <w:r w:rsidRPr="00B432A9">
        <w:rPr>
          <w:szCs w:val="22"/>
          <w:lang w:val="en-GB" w:eastAsia="en-GB"/>
        </w:rPr>
        <w:t>TikTok and Instagram have their own parental control features, some of which relate to live streaming</w:t>
      </w:r>
      <w:r>
        <w:rPr>
          <w:szCs w:val="22"/>
          <w:lang w:val="en-GB" w:eastAsia="en-GB"/>
        </w:rPr>
        <w:t xml:space="preserve">. </w:t>
      </w:r>
      <w:r w:rsidRPr="00F33E2D">
        <w:rPr>
          <w:szCs w:val="22"/>
          <w:lang w:val="en-GB" w:eastAsia="en-GB"/>
        </w:rPr>
        <w:t>You can turn off live video</w:t>
      </w:r>
      <w:r>
        <w:rPr>
          <w:szCs w:val="22"/>
          <w:lang w:val="en-GB" w:eastAsia="en-GB"/>
        </w:rPr>
        <w:t xml:space="preserve"> broadcast settings</w:t>
      </w:r>
      <w:r w:rsidRPr="00F33E2D">
        <w:rPr>
          <w:szCs w:val="22"/>
          <w:lang w:val="en-GB" w:eastAsia="en-GB"/>
        </w:rPr>
        <w:t xml:space="preserve"> on X </w:t>
      </w:r>
    </w:p>
    <w:p w14:paraId="30231FE2" w14:textId="77777777" w:rsidR="00EA2916" w:rsidRPr="00B432A9" w:rsidRDefault="00EA2916" w:rsidP="00EA2916">
      <w:pPr>
        <w:pStyle w:val="1bodycopy"/>
        <w:numPr>
          <w:ilvl w:val="0"/>
          <w:numId w:val="46"/>
        </w:numPr>
        <w:rPr>
          <w:szCs w:val="22"/>
          <w:lang w:val="en-GB" w:eastAsia="en-GB"/>
        </w:rPr>
      </w:pPr>
      <w:r>
        <w:rPr>
          <w:szCs w:val="22"/>
          <w:lang w:val="en-GB" w:eastAsia="en-GB"/>
        </w:rPr>
        <w:t xml:space="preserve">All social media platforms have privacy features to stop your child from connecting with people they don’t know </w:t>
      </w:r>
      <w:r>
        <w:rPr>
          <w:szCs w:val="22"/>
          <w:lang w:val="en-GB" w:eastAsia="en-GB"/>
        </w:rPr>
        <w:br/>
      </w:r>
    </w:p>
    <w:p w14:paraId="4E8B0069" w14:textId="77777777" w:rsidR="00EA2916" w:rsidRPr="00166654" w:rsidRDefault="00EA2916" w:rsidP="00EA2916">
      <w:pPr>
        <w:pStyle w:val="9Boxheading"/>
        <w:rPr>
          <w:lang w:val="en-GB" w:eastAsia="en-GB"/>
        </w:rPr>
      </w:pPr>
      <w:r>
        <w:rPr>
          <w:lang w:val="en-GB" w:eastAsia="en-GB"/>
        </w:rPr>
        <w:t xml:space="preserve">4. </w:t>
      </w:r>
      <w:r w:rsidRPr="00166654">
        <w:rPr>
          <w:lang w:val="en-GB" w:eastAsia="en-GB"/>
        </w:rPr>
        <w:t>Make sure your child knows how to report and block people</w:t>
      </w:r>
    </w:p>
    <w:p w14:paraId="459B97C8" w14:textId="77777777" w:rsidR="00EA2916" w:rsidRDefault="00EA2916" w:rsidP="00EA2916">
      <w:pPr>
        <w:pStyle w:val="1bodycopy"/>
        <w:rPr>
          <w:lang w:val="en-GB" w:eastAsia="en-GB"/>
        </w:rPr>
      </w:pPr>
      <w:r>
        <w:rPr>
          <w:lang w:val="en-GB" w:eastAsia="en-GB"/>
        </w:rPr>
        <w:t xml:space="preserve">These websites all have </w:t>
      </w:r>
      <w:r w:rsidRPr="00A1674F">
        <w:rPr>
          <w:lang w:val="en-GB" w:eastAsia="en-GB"/>
        </w:rPr>
        <w:t>community guidelines</w:t>
      </w:r>
      <w:r>
        <w:rPr>
          <w:lang w:val="en-GB" w:eastAsia="en-GB"/>
        </w:rPr>
        <w:t xml:space="preserve"> which</w:t>
      </w:r>
      <w:r w:rsidRPr="00A1674F">
        <w:rPr>
          <w:lang w:val="en-GB" w:eastAsia="en-GB"/>
        </w:rPr>
        <w:t xml:space="preserve"> ban behaviour</w:t>
      </w:r>
      <w:r>
        <w:rPr>
          <w:lang w:val="en-GB" w:eastAsia="en-GB"/>
        </w:rPr>
        <w:t xml:space="preserve"> such as</w:t>
      </w:r>
      <w:r w:rsidRPr="00A1674F">
        <w:rPr>
          <w:lang w:val="en-GB" w:eastAsia="en-GB"/>
        </w:rPr>
        <w:t xml:space="preserve"> threats of violence, hateful conduct and harassment,</w:t>
      </w:r>
      <w:r>
        <w:rPr>
          <w:lang w:val="en-GB" w:eastAsia="en-GB"/>
        </w:rPr>
        <w:t xml:space="preserve"> gambling</w:t>
      </w:r>
      <w:r w:rsidRPr="00A1674F">
        <w:rPr>
          <w:lang w:val="en-GB" w:eastAsia="en-GB"/>
        </w:rPr>
        <w:t xml:space="preserve"> and sexual content. Knowing how to report or block people breaking these rules will help your child and others stay safe.</w:t>
      </w:r>
    </w:p>
    <w:p w14:paraId="7D1AB31D" w14:textId="77777777" w:rsidR="00EA2916" w:rsidRDefault="00EA2916" w:rsidP="00EA2916">
      <w:pPr>
        <w:pStyle w:val="1bodycopy"/>
        <w:rPr>
          <w:lang w:val="en-GB" w:eastAsia="en-GB"/>
        </w:rPr>
      </w:pPr>
      <w:r>
        <w:rPr>
          <w:lang w:val="en-GB" w:eastAsia="en-GB"/>
        </w:rPr>
        <w:t xml:space="preserve">On most websites, you can report a live stream and report/block a user by selecting the </w:t>
      </w:r>
      <w:r w:rsidRPr="003F305D">
        <w:rPr>
          <w:b/>
          <w:bCs/>
          <w:lang w:val="en-GB" w:eastAsia="en-GB"/>
        </w:rPr>
        <w:t>3-dot icon</w:t>
      </w:r>
      <w:r>
        <w:rPr>
          <w:lang w:val="en-GB" w:eastAsia="en-GB"/>
        </w:rPr>
        <w:t xml:space="preserve"> on a stream, username or profile, and selecting ‘Report’ or ‘Block’. Find out how to do this on each website in our ‘</w:t>
      </w:r>
      <w:r w:rsidRPr="00BE63C2">
        <w:rPr>
          <w:b/>
          <w:bCs/>
          <w:lang w:val="en-GB" w:eastAsia="en-GB"/>
        </w:rPr>
        <w:t>Links for parents</w:t>
      </w:r>
      <w:r>
        <w:rPr>
          <w:b/>
          <w:bCs/>
          <w:lang w:val="en-GB" w:eastAsia="en-GB"/>
        </w:rPr>
        <w:t>/carers</w:t>
      </w:r>
      <w:r w:rsidRPr="00BE63C2">
        <w:rPr>
          <w:b/>
          <w:bCs/>
          <w:lang w:val="en-GB" w:eastAsia="en-GB"/>
        </w:rPr>
        <w:t>’</w:t>
      </w:r>
      <w:r>
        <w:rPr>
          <w:lang w:val="en-GB" w:eastAsia="en-GB"/>
        </w:rPr>
        <w:t xml:space="preserve"> section at the end.</w:t>
      </w:r>
      <w:r>
        <w:rPr>
          <w:lang w:val="en-GB" w:eastAsia="en-GB"/>
        </w:rPr>
        <w:br/>
      </w:r>
    </w:p>
    <w:p w14:paraId="0456491D" w14:textId="2B004C01" w:rsidR="00EA2916" w:rsidRDefault="00EA2916" w:rsidP="00EA2916">
      <w:pPr>
        <w:pStyle w:val="2Subheadblue"/>
      </w:pPr>
      <w:r>
        <w:rPr>
          <w:noProof/>
          <w:lang w:val="en-GB" w:eastAsia="en-GB"/>
        </w:rPr>
        <mc:AlternateContent>
          <mc:Choice Requires="wps">
            <w:drawing>
              <wp:anchor distT="4294967293" distB="4294967293" distL="114300" distR="114300" simplePos="0" relativeHeight="251663360" behindDoc="0" locked="0" layoutInCell="1" allowOverlap="1" wp14:anchorId="7638B446" wp14:editId="65593983">
                <wp:simplePos x="0" y="0"/>
                <wp:positionH relativeFrom="margin">
                  <wp:posOffset>26670</wp:posOffset>
                </wp:positionH>
                <wp:positionV relativeFrom="paragraph">
                  <wp:posOffset>66039</wp:posOffset>
                </wp:positionV>
                <wp:extent cx="6149340" cy="0"/>
                <wp:effectExtent l="0" t="0" r="0" b="0"/>
                <wp:wrapNone/>
                <wp:docPr id="49894072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795B78" id="Straight Connector 11" o:spid="_x0000_s1026" style="position:absolute;z-index:25166336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2.1pt,5.2pt" to="486.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" strokecolor="#ffcd00" strokeweight="1.25pt">
                <v:stroke joinstyle="miter"/>
                <o:lock v:ext="edit" shapetype="f"/>
                <w10:wrap anchorx="margin"/>
              </v:line>
            </w:pict>
          </mc:Fallback>
        </mc:AlternateContent>
      </w:r>
      <w:r>
        <w:t>What else can I do?</w:t>
      </w:r>
    </w:p>
    <w:p w14:paraId="7D3F8E76" w14:textId="77777777" w:rsidR="00EA2916" w:rsidRDefault="00EA2916" w:rsidP="00EA2916">
      <w:pPr>
        <w:pStyle w:val="3Bulletedcopyyellow"/>
      </w:pPr>
      <w:r>
        <w:t>Encourage your child to talk to you if someone says something upsetting or hurtful to them, or if they see something they find upsetting</w:t>
      </w:r>
    </w:p>
    <w:p w14:paraId="0A49362A" w14:textId="77777777" w:rsidR="00EA2916" w:rsidRDefault="00EA2916" w:rsidP="00EA2916">
      <w:pPr>
        <w:pStyle w:val="3Bulletedcopyyellow"/>
      </w:pPr>
      <w:r>
        <w:t>Look for signs that they may be being bullied, such as being afraid or reluctant to go to school, a change in their performance at school, feeling nervous, losing confidence or becoming distressed and withdrawn, losing sleep or a change in their eating habits</w:t>
      </w:r>
    </w:p>
    <w:p w14:paraId="35AF8EF3" w14:textId="77777777" w:rsidR="00EA2916" w:rsidRDefault="00EA2916" w:rsidP="00EA2916">
      <w:pPr>
        <w:pStyle w:val="3Bulletedcopyyellow"/>
      </w:pPr>
      <w:r>
        <w:t xml:space="preserve">Tell our school about </w:t>
      </w:r>
      <w:r w:rsidRPr="008E4091">
        <w:rPr>
          <w:b/>
        </w:rPr>
        <w:t>any</w:t>
      </w:r>
      <w:r>
        <w:t xml:space="preserve"> bullying your child experiences</w:t>
      </w:r>
    </w:p>
    <w:p w14:paraId="2B0BC1C4" w14:textId="3644D701" w:rsidR="00EA2916" w:rsidRDefault="00EA2916" w:rsidP="00EA2916">
      <w:pPr>
        <w:pStyle w:val="1bodycopy"/>
        <w:rPr>
          <w:lang w:val="en-GB" w:eastAsia="en-GB"/>
        </w:rPr>
      </w:pPr>
      <w:r>
        <w:rPr>
          <w:noProof/>
          <w:lang w:val="en-GB" w:eastAsia="en-GB"/>
        </w:rPr>
        <mc:AlternateContent>
          <mc:Choice Requires="wps">
            <w:drawing>
              <wp:anchor distT="4294967293" distB="4294967293" distL="114300" distR="114300" simplePos="0" relativeHeight="251664384" behindDoc="0" locked="0" layoutInCell="1" allowOverlap="1" wp14:anchorId="7868EA2C" wp14:editId="5099C5C4">
                <wp:simplePos x="0" y="0"/>
                <wp:positionH relativeFrom="margin">
                  <wp:posOffset>26670</wp:posOffset>
                </wp:positionH>
                <wp:positionV relativeFrom="paragraph">
                  <wp:posOffset>203834</wp:posOffset>
                </wp:positionV>
                <wp:extent cx="6149340" cy="0"/>
                <wp:effectExtent l="0" t="0" r="0" b="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C940E7" id="Straight Connector 10" o:spid="_x0000_s1026" style="position:absolute;z-index:25166438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2.1pt,16.05pt" to="486.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" strokecolor="#ffcd00" strokeweight="1.25pt">
                <v:stroke joinstyle="miter"/>
                <o:lock v:ext="edit" shapetype="f"/>
                <w10:wrap anchorx="margin"/>
              </v:line>
            </w:pict>
          </mc:Fallback>
        </mc:AlternateContent>
      </w:r>
      <w:r>
        <w:rPr>
          <w:lang w:val="en-GB" w:eastAsia="en-GB"/>
        </w:rPr>
        <w:br/>
      </w:r>
    </w:p>
    <w:p w14:paraId="7D154C99" w14:textId="77777777" w:rsidR="00EA2916" w:rsidRDefault="00EA2916" w:rsidP="00EA2916">
      <w:pPr>
        <w:pStyle w:val="2Subheadblue"/>
        <w:rPr>
          <w:lang w:val="en-GB" w:eastAsia="en-GB"/>
        </w:rPr>
      </w:pPr>
      <w:r>
        <w:rPr>
          <w:lang w:val="en-GB" w:eastAsia="en-GB"/>
        </w:rPr>
        <w:t>Links for parents/carers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tblCellMar>
        <w:tblLook w:val="04A0" w:firstRow="1" w:lastRow="0" w:firstColumn="1" w:lastColumn="0" w:noHBand="0" w:noVBand="1"/>
      </w:tblPr>
      <w:tblGrid>
        <w:gridCol w:w="1552"/>
        <w:gridCol w:w="8184"/>
      </w:tblGrid>
      <w:tr w:rsidR="00EA2916" w14:paraId="42520844" w14:textId="77777777" w:rsidTr="00552219">
        <w:trPr>
          <w:trHeight w:val="732"/>
        </w:trPr>
        <w:tc>
          <w:tcPr>
            <w:tcW w:w="1552" w:type="dxa"/>
            <w:shd w:val="clear" w:color="auto" w:fill="auto"/>
          </w:tcPr>
          <w:p w14:paraId="352885F7" w14:textId="77777777" w:rsidR="00EA2916" w:rsidRDefault="00EA2916" w:rsidP="00552219">
            <w:pPr>
              <w:pStyle w:val="1bodycopy"/>
              <w:rPr>
                <w:b/>
                <w:bCs/>
                <w:lang w:val="en-GB" w:eastAsia="en-GB"/>
              </w:rPr>
            </w:pPr>
            <w:r>
              <w:rPr>
                <w:b/>
                <w:bCs/>
                <w:lang w:val="en-GB" w:eastAsia="en-GB"/>
              </w:rPr>
              <w:t>Twitch</w:t>
            </w:r>
          </w:p>
        </w:tc>
        <w:tc>
          <w:tcPr>
            <w:tcW w:w="8410" w:type="dxa"/>
            <w:shd w:val="clear" w:color="auto" w:fill="auto"/>
          </w:tcPr>
          <w:p w14:paraId="6EA81C49" w14:textId="77777777" w:rsidR="00EA2916" w:rsidRPr="00E13ABB" w:rsidRDefault="00EA2916" w:rsidP="00552219">
            <w:pPr>
              <w:pStyle w:val="4Bulletedcopyblue"/>
            </w:pPr>
            <w:r w:rsidRPr="00E13ABB">
              <w:t xml:space="preserve">Manage harassment in chat: </w:t>
            </w:r>
            <w:hyperlink r:id="rId8" w:history="1">
              <w:r w:rsidRPr="00E13ABB">
                <w:rPr>
                  <w:rStyle w:val="Hyperlink"/>
                </w:rPr>
                <w:t>https://help.twitch.tv/s/article/how-to-manage-harassment-in-chat</w:t>
              </w:r>
            </w:hyperlink>
            <w:r>
              <w:t xml:space="preserve"> </w:t>
            </w:r>
            <w:r w:rsidRPr="00E13ABB">
              <w:t xml:space="preserve"> </w:t>
            </w:r>
            <w:r>
              <w:t xml:space="preserve"> </w:t>
            </w:r>
          </w:p>
        </w:tc>
      </w:tr>
      <w:tr w:rsidR="00EA2916" w14:paraId="0F9F257B" w14:textId="77777777" w:rsidTr="00552219">
        <w:tc>
          <w:tcPr>
            <w:tcW w:w="1552" w:type="dxa"/>
            <w:shd w:val="clear" w:color="auto" w:fill="auto"/>
          </w:tcPr>
          <w:p w14:paraId="6013FA55" w14:textId="77777777" w:rsidR="00EA2916" w:rsidRDefault="00EA2916" w:rsidP="00552219">
            <w:pPr>
              <w:pStyle w:val="1bodycopy"/>
              <w:rPr>
                <w:b/>
                <w:bCs/>
                <w:lang w:val="en-GB" w:eastAsia="en-GB"/>
              </w:rPr>
            </w:pPr>
            <w:r>
              <w:rPr>
                <w:b/>
                <w:bCs/>
                <w:lang w:val="en-GB" w:eastAsia="en-GB"/>
              </w:rPr>
              <w:lastRenderedPageBreak/>
              <w:t>Kick.com</w:t>
            </w:r>
          </w:p>
        </w:tc>
        <w:tc>
          <w:tcPr>
            <w:tcW w:w="8410" w:type="dxa"/>
            <w:shd w:val="clear" w:color="auto" w:fill="auto"/>
          </w:tcPr>
          <w:p w14:paraId="797782B7" w14:textId="77777777" w:rsidR="00EA2916" w:rsidRPr="00E13ABB" w:rsidRDefault="00EA2916" w:rsidP="00552219">
            <w:pPr>
              <w:pStyle w:val="4Bulletedcopyblue"/>
            </w:pPr>
            <w:r w:rsidRPr="00E13ABB">
              <w:t xml:space="preserve">Submit a report: </w:t>
            </w:r>
            <w:hyperlink r:id="rId9" w:history="1">
              <w:r w:rsidRPr="00E13ABB">
                <w:rPr>
                  <w:rStyle w:val="Hyperlink"/>
                </w:rPr>
                <w:t>https://help.kick.com/en/articles/8539253-submitting-a-report</w:t>
              </w:r>
            </w:hyperlink>
          </w:p>
          <w:p w14:paraId="78DE9FA3" w14:textId="77777777" w:rsidR="00EA2916" w:rsidRDefault="00EA2916" w:rsidP="00552219">
            <w:pPr>
              <w:pStyle w:val="4Bulletedcopyblue"/>
              <w:rPr>
                <w:lang w:val="en-GB" w:eastAsia="en-GB"/>
              </w:rPr>
            </w:pPr>
            <w:r w:rsidRPr="00E13ABB">
              <w:t xml:space="preserve">Moderate your chat: </w:t>
            </w:r>
            <w:hyperlink r:id="rId10" w:history="1">
              <w:r w:rsidRPr="00E13ABB">
                <w:rPr>
                  <w:rStyle w:val="Hyperlink"/>
                </w:rPr>
                <w:t>https://help.kick.com/en/articles/7109164-how-to-moderate-your-kick-chat</w:t>
              </w:r>
            </w:hyperlink>
          </w:p>
        </w:tc>
      </w:tr>
      <w:tr w:rsidR="00EA2916" w14:paraId="74375F74" w14:textId="77777777" w:rsidTr="00552219">
        <w:trPr>
          <w:trHeight w:val="1162"/>
        </w:trPr>
        <w:tc>
          <w:tcPr>
            <w:tcW w:w="1552" w:type="dxa"/>
            <w:shd w:val="clear" w:color="auto" w:fill="auto"/>
          </w:tcPr>
          <w:p w14:paraId="676D9D7F" w14:textId="77777777" w:rsidR="00EA2916" w:rsidRDefault="00EA2916" w:rsidP="00552219">
            <w:pPr>
              <w:pStyle w:val="1bodycopy"/>
              <w:rPr>
                <w:b/>
                <w:bCs/>
                <w:lang w:val="en-GB" w:eastAsia="en-GB"/>
              </w:rPr>
            </w:pPr>
            <w:r>
              <w:rPr>
                <w:b/>
                <w:bCs/>
                <w:lang w:val="en-GB" w:eastAsia="en-GB"/>
              </w:rPr>
              <w:t>YouTube</w:t>
            </w:r>
          </w:p>
        </w:tc>
        <w:tc>
          <w:tcPr>
            <w:tcW w:w="8410" w:type="dxa"/>
            <w:shd w:val="clear" w:color="auto" w:fill="auto"/>
          </w:tcPr>
          <w:p w14:paraId="73400BB7" w14:textId="77777777" w:rsidR="00EA2916" w:rsidRPr="00E13ABB" w:rsidRDefault="00EA2916" w:rsidP="00552219">
            <w:pPr>
              <w:pStyle w:val="4Bulletedcopyblue"/>
            </w:pPr>
            <w:r w:rsidRPr="00E13ABB">
              <w:t xml:space="preserve">Report inappropriate content: </w:t>
            </w:r>
            <w:hyperlink r:id="rId11" w:history="1">
              <w:r w:rsidRPr="00E13ABB">
                <w:rPr>
                  <w:rStyle w:val="Hyperlink"/>
                </w:rPr>
                <w:t>https://support.google.com/youtube/answer/2802027</w:t>
              </w:r>
            </w:hyperlink>
            <w:r w:rsidRPr="00E13ABB">
              <w:t xml:space="preserve"> </w:t>
            </w:r>
          </w:p>
          <w:p w14:paraId="7B0E71F9" w14:textId="77777777" w:rsidR="00EA2916" w:rsidRDefault="00EA2916" w:rsidP="00552219">
            <w:pPr>
              <w:pStyle w:val="4Bulletedcopyblue"/>
              <w:rPr>
                <w:lang w:val="en-GB" w:eastAsia="en-GB"/>
              </w:rPr>
            </w:pPr>
            <w:r w:rsidRPr="00E13ABB">
              <w:t xml:space="preserve">Parental controls: </w:t>
            </w:r>
            <w:hyperlink r:id="rId12" w:history="1">
              <w:r w:rsidRPr="00E13ABB">
                <w:rPr>
                  <w:rStyle w:val="Hyperlink"/>
                </w:rPr>
                <w:t>https://support.google.com/families/answer/10495678</w:t>
              </w:r>
            </w:hyperlink>
            <w:r w:rsidRPr="00E13ABB">
              <w:t xml:space="preserve"> </w:t>
            </w:r>
          </w:p>
        </w:tc>
      </w:tr>
      <w:tr w:rsidR="00EA2916" w14:paraId="02CCF389" w14:textId="77777777" w:rsidTr="00552219">
        <w:trPr>
          <w:trHeight w:val="1254"/>
        </w:trPr>
        <w:tc>
          <w:tcPr>
            <w:tcW w:w="1552" w:type="dxa"/>
            <w:shd w:val="clear" w:color="auto" w:fill="auto"/>
          </w:tcPr>
          <w:p w14:paraId="0B55EB0B" w14:textId="77777777" w:rsidR="00EA2916" w:rsidRDefault="00EA2916" w:rsidP="00552219">
            <w:pPr>
              <w:pStyle w:val="1bodycopy"/>
              <w:rPr>
                <w:b/>
                <w:bCs/>
                <w:lang w:val="en-GB" w:eastAsia="en-GB"/>
              </w:rPr>
            </w:pPr>
            <w:r>
              <w:rPr>
                <w:b/>
                <w:bCs/>
                <w:lang w:val="en-GB" w:eastAsia="en-GB"/>
              </w:rPr>
              <w:t>Facebook</w:t>
            </w:r>
          </w:p>
        </w:tc>
        <w:tc>
          <w:tcPr>
            <w:tcW w:w="8410" w:type="dxa"/>
            <w:shd w:val="clear" w:color="auto" w:fill="auto"/>
          </w:tcPr>
          <w:p w14:paraId="7A26A8E2" w14:textId="77777777" w:rsidR="00EA2916" w:rsidRPr="00E13ABB" w:rsidRDefault="00EA2916" w:rsidP="00552219">
            <w:pPr>
              <w:pStyle w:val="4Bulletedcopyblue"/>
            </w:pPr>
            <w:r w:rsidRPr="00E13ABB">
              <w:t xml:space="preserve">Report a live video: </w:t>
            </w:r>
            <w:hyperlink r:id="rId13" w:history="1">
              <w:r w:rsidRPr="00E13ABB">
                <w:rPr>
                  <w:rStyle w:val="Hyperlink"/>
                </w:rPr>
                <w:t>https://en-gb.facebook.com/help/462017383994422</w:t>
              </w:r>
            </w:hyperlink>
            <w:r>
              <w:t xml:space="preserve"> </w:t>
            </w:r>
          </w:p>
          <w:p w14:paraId="3829E688" w14:textId="77777777" w:rsidR="00EA2916" w:rsidRPr="00E13ABB" w:rsidRDefault="00EA2916" w:rsidP="00552219">
            <w:pPr>
              <w:pStyle w:val="4Bulletedcopyblue"/>
            </w:pPr>
            <w:r w:rsidRPr="00E13ABB">
              <w:t xml:space="preserve">Block a user: </w:t>
            </w:r>
            <w:hyperlink r:id="rId14" w:history="1">
              <w:r w:rsidRPr="00E13ABB">
                <w:rPr>
                  <w:rStyle w:val="Hyperlink"/>
                </w:rPr>
                <w:t>https://www.facebook.com/help/1000976436606344</w:t>
              </w:r>
            </w:hyperlink>
            <w:r w:rsidRPr="00E13ABB">
              <w:t xml:space="preserve"> </w:t>
            </w:r>
          </w:p>
          <w:p w14:paraId="3A7DAFC5" w14:textId="77777777" w:rsidR="00EA2916" w:rsidRDefault="00EA2916" w:rsidP="00552219">
            <w:pPr>
              <w:pStyle w:val="4Bulletedcopyblue"/>
              <w:rPr>
                <w:lang w:val="en-GB" w:eastAsia="en-GB"/>
              </w:rPr>
            </w:pPr>
            <w:r w:rsidRPr="00E13ABB">
              <w:t xml:space="preserve">Parental controls: </w:t>
            </w:r>
            <w:hyperlink r:id="rId15" w:history="1">
              <w:r w:rsidRPr="00E13ABB">
                <w:rPr>
                  <w:rStyle w:val="Hyperlink"/>
                </w:rPr>
                <w:t>https://www.facebook.com/help/1079477105456277</w:t>
              </w:r>
            </w:hyperlink>
            <w:r>
              <w:rPr>
                <w:lang w:val="en-GB" w:eastAsia="en-GB"/>
              </w:rPr>
              <w:t xml:space="preserve">   </w:t>
            </w:r>
          </w:p>
        </w:tc>
      </w:tr>
      <w:tr w:rsidR="00EA2916" w14:paraId="10733608" w14:textId="77777777" w:rsidTr="00552219">
        <w:trPr>
          <w:trHeight w:val="707"/>
        </w:trPr>
        <w:tc>
          <w:tcPr>
            <w:tcW w:w="1552" w:type="dxa"/>
            <w:shd w:val="clear" w:color="auto" w:fill="auto"/>
          </w:tcPr>
          <w:p w14:paraId="0BA76F84" w14:textId="77777777" w:rsidR="00EA2916" w:rsidRDefault="00EA2916" w:rsidP="00552219">
            <w:pPr>
              <w:pStyle w:val="1bodycopy"/>
              <w:rPr>
                <w:b/>
                <w:bCs/>
                <w:lang w:val="en-GB" w:eastAsia="en-GB"/>
              </w:rPr>
            </w:pPr>
            <w:r>
              <w:rPr>
                <w:b/>
                <w:bCs/>
                <w:lang w:val="en-GB" w:eastAsia="en-GB"/>
              </w:rPr>
              <w:t>Instagram</w:t>
            </w:r>
          </w:p>
        </w:tc>
        <w:tc>
          <w:tcPr>
            <w:tcW w:w="8410" w:type="dxa"/>
            <w:shd w:val="clear" w:color="auto" w:fill="auto"/>
          </w:tcPr>
          <w:p w14:paraId="316DDCE5" w14:textId="77777777" w:rsidR="00EA2916" w:rsidRPr="00E13ABB" w:rsidRDefault="00EA2916" w:rsidP="00552219">
            <w:pPr>
              <w:pStyle w:val="4Bulletedcopyblue"/>
            </w:pPr>
            <w:r>
              <w:t>R</w:t>
            </w:r>
            <w:r w:rsidRPr="00E13ABB">
              <w:t xml:space="preserve">eport a live video: </w:t>
            </w:r>
            <w:hyperlink r:id="rId16" w:history="1">
              <w:r w:rsidRPr="00E13ABB">
                <w:rPr>
                  <w:rStyle w:val="Hyperlink"/>
                </w:rPr>
                <w:t>https://help.instagram.com/163366675115842</w:t>
              </w:r>
            </w:hyperlink>
            <w:r w:rsidRPr="00E13ABB">
              <w:t xml:space="preserve"> </w:t>
            </w:r>
          </w:p>
          <w:p w14:paraId="5EC001AA" w14:textId="77777777" w:rsidR="00EA2916" w:rsidRPr="00E13ABB" w:rsidRDefault="00EA2916" w:rsidP="00552219">
            <w:pPr>
              <w:pStyle w:val="4Bulletedcopyblue"/>
            </w:pPr>
            <w:r w:rsidRPr="00E13ABB">
              <w:t xml:space="preserve">Block a user: </w:t>
            </w:r>
            <w:hyperlink r:id="rId17" w:history="1">
              <w:r w:rsidRPr="00E13ABB">
                <w:rPr>
                  <w:rStyle w:val="Hyperlink"/>
                </w:rPr>
                <w:t>https://help.instagram.com/426700567389543</w:t>
              </w:r>
            </w:hyperlink>
          </w:p>
          <w:p w14:paraId="070CC877" w14:textId="77777777" w:rsidR="00EA2916" w:rsidRDefault="00EA2916" w:rsidP="00552219">
            <w:pPr>
              <w:pStyle w:val="4Bulletedcopyblue"/>
              <w:rPr>
                <w:lang w:val="en-GB" w:eastAsia="en-GB"/>
              </w:rPr>
            </w:pPr>
            <w:r w:rsidRPr="00E13ABB">
              <w:t xml:space="preserve">Parental controls: </w:t>
            </w:r>
            <w:hyperlink r:id="rId18" w:history="1">
              <w:r w:rsidRPr="00E13ABB">
                <w:rPr>
                  <w:rStyle w:val="Hyperlink"/>
                </w:rPr>
                <w:t>https://help.instagram.com/309877544512275</w:t>
              </w:r>
            </w:hyperlink>
            <w:r>
              <w:rPr>
                <w:lang w:val="en-GB" w:eastAsia="en-GB"/>
              </w:rPr>
              <w:t xml:space="preserve"> </w:t>
            </w:r>
          </w:p>
        </w:tc>
      </w:tr>
      <w:tr w:rsidR="00EA2916" w14:paraId="542786ED" w14:textId="77777777" w:rsidTr="00552219">
        <w:trPr>
          <w:trHeight w:val="689"/>
        </w:trPr>
        <w:tc>
          <w:tcPr>
            <w:tcW w:w="1552" w:type="dxa"/>
            <w:shd w:val="clear" w:color="auto" w:fill="auto"/>
          </w:tcPr>
          <w:p w14:paraId="2EEC783F" w14:textId="77777777" w:rsidR="00EA2916" w:rsidRDefault="00EA2916" w:rsidP="00552219">
            <w:pPr>
              <w:pStyle w:val="1bodycopy"/>
              <w:rPr>
                <w:b/>
                <w:bCs/>
                <w:lang w:val="en-GB" w:eastAsia="en-GB"/>
              </w:rPr>
            </w:pPr>
            <w:r>
              <w:rPr>
                <w:b/>
                <w:bCs/>
                <w:lang w:val="en-GB" w:eastAsia="en-GB"/>
              </w:rPr>
              <w:t>TikTok</w:t>
            </w:r>
          </w:p>
        </w:tc>
        <w:tc>
          <w:tcPr>
            <w:tcW w:w="8410" w:type="dxa"/>
            <w:shd w:val="clear" w:color="auto" w:fill="auto"/>
          </w:tcPr>
          <w:p w14:paraId="40CDCA39" w14:textId="77777777" w:rsidR="00EA2916" w:rsidRPr="00E13ABB" w:rsidRDefault="00EA2916" w:rsidP="00552219">
            <w:pPr>
              <w:pStyle w:val="4Bulletedcopyblue"/>
            </w:pPr>
            <w:r w:rsidRPr="00E13ABB">
              <w:t xml:space="preserve">Report a live video: </w:t>
            </w:r>
            <w:hyperlink r:id="rId19" w:history="1">
              <w:r w:rsidRPr="00E13ABB">
                <w:rPr>
                  <w:rStyle w:val="Hyperlink"/>
                </w:rPr>
                <w:t>https://support.tiktok.com/en/safety-hc/report-a-problem/report-a-live-video</w:t>
              </w:r>
            </w:hyperlink>
          </w:p>
          <w:p w14:paraId="31D3D588" w14:textId="77777777" w:rsidR="00EA2916" w:rsidRPr="00E13ABB" w:rsidRDefault="00EA2916" w:rsidP="00552219">
            <w:pPr>
              <w:pStyle w:val="4Bulletedcopyblue"/>
              <w:rPr>
                <w:rStyle w:val="Hyperlink"/>
              </w:rPr>
            </w:pPr>
            <w:r w:rsidRPr="00E13ABB">
              <w:t xml:space="preserve">Block a user: </w:t>
            </w:r>
            <w:hyperlink r:id="rId20" w:history="1">
              <w:r w:rsidRPr="00E13ABB">
                <w:rPr>
                  <w:rStyle w:val="Hyperlink"/>
                </w:rPr>
                <w:t>https://support.tiktok.com/en/using-tiktok/followers-and-following/blocking-the-users</w:t>
              </w:r>
            </w:hyperlink>
            <w:r w:rsidRPr="00E13ABB">
              <w:rPr>
                <w:rStyle w:val="Hyperlink"/>
              </w:rPr>
              <w:t xml:space="preserve"> </w:t>
            </w:r>
          </w:p>
          <w:p w14:paraId="26B3A0AB" w14:textId="77777777" w:rsidR="00EA2916" w:rsidRDefault="00EA2916" w:rsidP="00552219">
            <w:pPr>
              <w:pStyle w:val="4Bulletedcopyblue"/>
              <w:rPr>
                <w:lang w:val="en-GB" w:eastAsia="en-GB"/>
              </w:rPr>
            </w:pPr>
            <w:r w:rsidRPr="00E13ABB">
              <w:t xml:space="preserve">Parental controls: </w:t>
            </w:r>
            <w:hyperlink r:id="rId21" w:history="1">
              <w:r w:rsidRPr="00E13ABB">
                <w:rPr>
                  <w:rStyle w:val="Hyperlink"/>
                </w:rPr>
                <w:t>https://support.tiktok.com/en/safety-hc/account-and-user-safety/user-safety</w:t>
              </w:r>
            </w:hyperlink>
            <w:r>
              <w:rPr>
                <w:lang w:val="en-GB" w:eastAsia="en-GB"/>
              </w:rPr>
              <w:t xml:space="preserve"> </w:t>
            </w:r>
          </w:p>
        </w:tc>
      </w:tr>
      <w:tr w:rsidR="00EA2916" w14:paraId="79C54ACE" w14:textId="77777777" w:rsidTr="00552219">
        <w:trPr>
          <w:trHeight w:val="1097"/>
        </w:trPr>
        <w:tc>
          <w:tcPr>
            <w:tcW w:w="1552" w:type="dxa"/>
            <w:shd w:val="clear" w:color="auto" w:fill="auto"/>
          </w:tcPr>
          <w:p w14:paraId="0B7024E4" w14:textId="77777777" w:rsidR="00EA2916" w:rsidRDefault="00EA2916" w:rsidP="00552219">
            <w:pPr>
              <w:pStyle w:val="1bodycopy"/>
              <w:rPr>
                <w:b/>
                <w:bCs/>
                <w:lang w:val="en-GB" w:eastAsia="en-GB"/>
              </w:rPr>
            </w:pPr>
            <w:r>
              <w:rPr>
                <w:b/>
                <w:bCs/>
                <w:lang w:val="en-GB" w:eastAsia="en-GB"/>
              </w:rPr>
              <w:t xml:space="preserve">X </w:t>
            </w:r>
          </w:p>
        </w:tc>
        <w:tc>
          <w:tcPr>
            <w:tcW w:w="8410" w:type="dxa"/>
            <w:shd w:val="clear" w:color="auto" w:fill="auto"/>
          </w:tcPr>
          <w:p w14:paraId="6843FCCB" w14:textId="77777777" w:rsidR="00EA2916" w:rsidRPr="00E13ABB" w:rsidRDefault="00EA2916" w:rsidP="00552219">
            <w:pPr>
              <w:pStyle w:val="4Bulletedcopyblue"/>
            </w:pPr>
            <w:r w:rsidRPr="00E13ABB">
              <w:t xml:space="preserve">Report a broadcast: </w:t>
            </w:r>
            <w:hyperlink r:id="rId22" w:history="1">
              <w:r w:rsidRPr="00E13ABB">
                <w:rPr>
                  <w:rStyle w:val="Hyperlink"/>
                </w:rPr>
                <w:t>https://help.twitter.com/en/using-x/report-content</w:t>
              </w:r>
            </w:hyperlink>
            <w:r w:rsidRPr="00E13ABB">
              <w:t xml:space="preserve">   </w:t>
            </w:r>
          </w:p>
          <w:p w14:paraId="1345D9E8" w14:textId="77777777" w:rsidR="00EA2916" w:rsidRDefault="00EA2916" w:rsidP="00552219">
            <w:pPr>
              <w:pStyle w:val="4Bulletedcopyblue"/>
              <w:rPr>
                <w:lang w:val="en-GB" w:eastAsia="en-GB"/>
              </w:rPr>
            </w:pPr>
            <w:r w:rsidRPr="00E13ABB">
              <w:t xml:space="preserve">Block a user: </w:t>
            </w:r>
            <w:hyperlink r:id="rId23" w:history="1">
              <w:r w:rsidRPr="00E13ABB">
                <w:rPr>
                  <w:rStyle w:val="Hyperlink"/>
                </w:rPr>
                <w:t>https://help.twitter.com/en/using-x/blocking-and-unblocking-accounts</w:t>
              </w:r>
            </w:hyperlink>
            <w:r>
              <w:t xml:space="preserve"> </w:t>
            </w:r>
            <w:r>
              <w:rPr>
                <w:lang w:val="en-GB" w:eastAsia="en-GB"/>
              </w:rPr>
              <w:t xml:space="preserve">  </w:t>
            </w:r>
          </w:p>
        </w:tc>
      </w:tr>
    </w:tbl>
    <w:p w14:paraId="20D3C383" w14:textId="69E07D05" w:rsidR="00EA2916" w:rsidRDefault="00EA2916" w:rsidP="00EA2916">
      <w:pPr>
        <w:pStyle w:val="3Bulletedcopyyellow"/>
        <w:numPr>
          <w:ilvl w:val="0"/>
          <w:numId w:val="0"/>
        </w:numPr>
      </w:pPr>
      <w:r>
        <w:rPr>
          <w:noProof/>
          <w:lang w:val="en-GB" w:eastAsia="en-GB"/>
        </w:rPr>
        <mc:AlternateContent>
          <mc:Choice Requires="wps">
            <w:drawing>
              <wp:anchor distT="0" distB="0" distL="114300" distR="114300" simplePos="0" relativeHeight="251659264" behindDoc="0" locked="0" layoutInCell="1" allowOverlap="1" wp14:anchorId="6BEC86DA" wp14:editId="35ADDC12">
                <wp:simplePos x="0" y="0"/>
                <wp:positionH relativeFrom="margin">
                  <wp:posOffset>-9525</wp:posOffset>
                </wp:positionH>
                <wp:positionV relativeFrom="paragraph">
                  <wp:posOffset>271780</wp:posOffset>
                </wp:positionV>
                <wp:extent cx="6191250" cy="2162175"/>
                <wp:effectExtent l="0" t="0" r="0" b="9525"/>
                <wp:wrapTight wrapText="bothSides">
                  <wp:wrapPolygon edited="0">
                    <wp:start x="0" y="0"/>
                    <wp:lineTo x="0" y="21505"/>
                    <wp:lineTo x="21534" y="21505"/>
                    <wp:lineTo x="21534" y="0"/>
                    <wp:lineTo x="0" y="0"/>
                  </wp:wrapPolygon>
                </wp:wrapTight>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1250" cy="2162175"/>
                        </a:xfrm>
                        <a:prstGeom prst="rect">
                          <a:avLst/>
                        </a:prstGeom>
                        <a:solidFill>
                          <a:srgbClr val="D8DF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E568C" w14:textId="77777777" w:rsidR="00EA2916" w:rsidRPr="0064633A" w:rsidRDefault="00EA2916" w:rsidP="00EA2916">
                            <w:pPr>
                              <w:pStyle w:val="9Boxheading"/>
                              <w:rPr>
                                <w:lang w:val="en-GB" w:eastAsia="en-GB"/>
                              </w:rPr>
                            </w:pPr>
                            <w:r>
                              <w:rPr>
                                <w:lang w:val="en-GB" w:eastAsia="en-GB"/>
                              </w:rPr>
                              <w:t>Sources</w:t>
                            </w:r>
                          </w:p>
                          <w:p w14:paraId="174B34B8" w14:textId="77777777" w:rsidR="00EA2916" w:rsidRPr="00D810F0" w:rsidRDefault="00690C9A" w:rsidP="00EA2916">
                            <w:pPr>
                              <w:pStyle w:val="4Bulletedcopyblue"/>
                              <w:rPr>
                                <w:i/>
                                <w:szCs w:val="16"/>
                              </w:rPr>
                            </w:pPr>
                            <w:hyperlink r:id="rId24" w:history="1">
                              <w:r w:rsidR="00EA2916" w:rsidRPr="00D810F0">
                                <w:rPr>
                                  <w:rStyle w:val="Hyperlink"/>
                                  <w:szCs w:val="16"/>
                                </w:rPr>
                                <w:t>Livestreaming and online video apps, NSPCC</w:t>
                              </w:r>
                            </w:hyperlink>
                            <w:r w:rsidR="00EA2916" w:rsidRPr="00D810F0">
                              <w:rPr>
                                <w:szCs w:val="16"/>
                              </w:rPr>
                              <w:br/>
                            </w:r>
                            <w:r w:rsidR="00EA2916" w:rsidRPr="00D810F0">
                              <w:rPr>
                                <w:i/>
                                <w:szCs w:val="16"/>
                              </w:rPr>
                              <w:t>https://www.nspcc.org.uk/keeping-children-safe/online-safety/livestreaming-online-video-apps/</w:t>
                            </w:r>
                          </w:p>
                          <w:p w14:paraId="3B323410" w14:textId="77777777" w:rsidR="00EA2916" w:rsidRPr="00A348EF" w:rsidRDefault="00690C9A" w:rsidP="00EA2916">
                            <w:pPr>
                              <w:pStyle w:val="4Bulletedcopyblue"/>
                              <w:rPr>
                                <w:rStyle w:val="1bodycopyChar"/>
                                <w:rFonts w:cs="Times New Roman"/>
                                <w:b/>
                                <w:i/>
                                <w:color w:val="12263F"/>
                                <w:lang w:val="en-GB" w:eastAsia="en-GB"/>
                              </w:rPr>
                            </w:pPr>
                            <w:hyperlink r:id="rId25" w:history="1">
                              <w:r w:rsidR="00EA2916">
                                <w:rPr>
                                  <w:rStyle w:val="Hyperlink"/>
                                  <w:rFonts w:cs="Times New Roman"/>
                                  <w:szCs w:val="16"/>
                                </w:rPr>
                                <w:t>NSPCC: 2</w:t>
                              </w:r>
                              <w:r w:rsidR="00EA2916" w:rsidRPr="00D810F0">
                                <w:rPr>
                                  <w:rStyle w:val="Hyperlink"/>
                                  <w:rFonts w:cs="Times New Roman"/>
                                  <w:szCs w:val="16"/>
                                </w:rPr>
                                <w:t xml:space="preserve">00,000 </w:t>
                              </w:r>
                              <w:r w:rsidR="00EA2916">
                                <w:rPr>
                                  <w:rStyle w:val="Hyperlink"/>
                                  <w:rFonts w:cs="Times New Roman"/>
                                  <w:szCs w:val="16"/>
                                </w:rPr>
                                <w:t>secondary school kids ‘may have been groomed online’</w:t>
                              </w:r>
                              <w:r w:rsidR="00EA2916" w:rsidRPr="00D810F0">
                                <w:rPr>
                                  <w:rStyle w:val="Hyperlink"/>
                                  <w:rFonts w:cs="Times New Roman"/>
                                  <w:szCs w:val="16"/>
                                </w:rPr>
                                <w:t xml:space="preserve">, </w:t>
                              </w:r>
                              <w:r w:rsidR="00EA2916">
                                <w:rPr>
                                  <w:rStyle w:val="Hyperlink"/>
                                  <w:rFonts w:cs="Times New Roman"/>
                                  <w:szCs w:val="16"/>
                                </w:rPr>
                                <w:t>Huffington Post</w:t>
                              </w:r>
                            </w:hyperlink>
                            <w:r w:rsidR="00EA2916" w:rsidRPr="00D810F0">
                              <w:br/>
                            </w:r>
                            <w:r w:rsidR="00EA2916" w:rsidRPr="00D810F0">
                              <w:rPr>
                                <w:rStyle w:val="1bodycopyChar"/>
                                <w:i/>
                                <w:lang w:val="en-GB" w:eastAsia="en-GB"/>
                              </w:rPr>
                              <w:t>https://www.huffingtonpost.co.uk/entry/child-grooming-nspcc_uk_5d3f091de4b01d8c977effa8</w:t>
                            </w:r>
                          </w:p>
                          <w:p w14:paraId="10040CA7" w14:textId="77777777" w:rsidR="00EA2916" w:rsidRPr="00A348EF" w:rsidRDefault="00EA2916" w:rsidP="00EA2916">
                            <w:pPr>
                              <w:pStyle w:val="4Bulletedcopyblue"/>
                              <w:rPr>
                                <w:rFonts w:cs="Times New Roman"/>
                                <w:bCs/>
                                <w:iCs/>
                                <w:szCs w:val="24"/>
                                <w:lang w:val="en-GB" w:eastAsia="en-GB"/>
                              </w:rPr>
                            </w:pPr>
                            <w:r w:rsidRPr="00A348EF">
                              <w:rPr>
                                <w:rFonts w:cs="Times New Roman"/>
                                <w:bCs/>
                                <w:iCs/>
                                <w:szCs w:val="24"/>
                                <w:lang w:val="en-GB" w:eastAsia="en-GB"/>
                              </w:rPr>
                              <w:t xml:space="preserve">We also used the help centres of the websites </w:t>
                            </w:r>
                            <w:r>
                              <w:rPr>
                                <w:rFonts w:cs="Times New Roman"/>
                                <w:bCs/>
                                <w:iCs/>
                                <w:szCs w:val="24"/>
                                <w:lang w:val="en-GB" w:eastAsia="en-GB"/>
                              </w:rPr>
                              <w:t>referenced</w:t>
                            </w:r>
                            <w:r w:rsidRPr="00A348EF">
                              <w:rPr>
                                <w:rFonts w:cs="Times New Roman"/>
                                <w:bCs/>
                                <w:iCs/>
                                <w:szCs w:val="24"/>
                                <w:lang w:val="en-GB" w:eastAsia="en-GB"/>
                              </w:rPr>
                              <w:t xml:space="preserve"> in this factsheet</w:t>
                            </w:r>
                            <w:r>
                              <w:rPr>
                                <w:rFonts w:cs="Times New Roman"/>
                                <w:bCs/>
                                <w:iCs/>
                                <w:szCs w:val="24"/>
                                <w:lang w:val="en-GB" w:eastAsia="en-GB"/>
                              </w:rPr>
                              <w:t>. These are linked in the ‘</w:t>
                            </w:r>
                            <w:r w:rsidRPr="00A348EF">
                              <w:rPr>
                                <w:rFonts w:cs="Times New Roman"/>
                                <w:b/>
                                <w:iCs/>
                                <w:szCs w:val="24"/>
                                <w:lang w:val="en-GB" w:eastAsia="en-GB"/>
                              </w:rPr>
                              <w:t>Links for parents</w:t>
                            </w:r>
                            <w:r>
                              <w:rPr>
                                <w:rFonts w:cs="Times New Roman"/>
                                <w:b/>
                                <w:iCs/>
                                <w:szCs w:val="24"/>
                                <w:lang w:val="en-GB" w:eastAsia="en-GB"/>
                              </w:rPr>
                              <w:t>/carers</w:t>
                            </w:r>
                            <w:r>
                              <w:rPr>
                                <w:rFonts w:cs="Times New Roman"/>
                                <w:bCs/>
                                <w:iCs/>
                                <w:szCs w:val="24"/>
                                <w:lang w:val="en-GB" w:eastAsia="en-GB"/>
                              </w:rPr>
                              <w:t>’ section</w:t>
                            </w:r>
                          </w:p>
                          <w:p w14:paraId="0666170C" w14:textId="77777777" w:rsidR="00EA2916" w:rsidRPr="00D810F0" w:rsidRDefault="00EA2916" w:rsidP="00EA2916">
                            <w:pPr>
                              <w:pStyle w:val="1bodycopy"/>
                              <w:rPr>
                                <w:bCs/>
                                <w:szCs w:val="16"/>
                              </w:rPr>
                            </w:pPr>
                            <w:r w:rsidRPr="00D810F0">
                              <w:rPr>
                                <w:rStyle w:val="Strong"/>
                                <w:b w:val="0"/>
                                <w:szCs w:val="16"/>
                              </w:rPr>
                              <w:t xml:space="preserve">This factsheet was produced by </w:t>
                            </w:r>
                            <w:hyperlink r:id="rId26" w:history="1">
                              <w:r>
                                <w:rPr>
                                  <w:rStyle w:val="Hyperlink"/>
                                  <w:szCs w:val="16"/>
                                </w:rPr>
                                <w:t>The Key Safeguarding</w:t>
                              </w:r>
                            </w:hyperlink>
                            <w:r w:rsidRPr="00D810F0">
                              <w:rPr>
                                <w:rStyle w:val="Strong"/>
                                <w:b w:val="0"/>
                                <w:szCs w:val="16"/>
                              </w:rPr>
                              <w:t xml:space="preserve">: </w:t>
                            </w:r>
                            <w:r w:rsidRPr="00D810F0">
                              <w:rPr>
                                <w:rStyle w:val="Strong"/>
                                <w:szCs w:val="16"/>
                              </w:rPr>
                              <w:t>thekeysupport.com/safeguarding</w:t>
                            </w:r>
                          </w:p>
                          <w:p w14:paraId="158ED990" w14:textId="77777777" w:rsidR="00EA2916" w:rsidRPr="0083519F" w:rsidRDefault="00EA2916" w:rsidP="00EA2916">
                            <w:pPr>
                              <w:pStyle w:val="1bodycopy"/>
                            </w:pP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EC86DA" id="_x0000_t202" coordsize="21600,21600" o:spt="202" path="m,l,21600r21600,l21600,xe">
                <v:stroke joinstyle="miter"/>
                <v:path gradientshapeok="t" o:connecttype="rect"/>
              </v:shapetype>
              <v:shape id="Text Box 8" o:spid="_x0000_s1026" type="#_x0000_t202" style="position:absolute;margin-left:-.75pt;margin-top:21.4pt;width:487.5pt;height:17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" fillcolor="#d8dfde" stroked="f">
                <v:path arrowok="t"/>
                <v:textbox inset="3mm,3mm,3mm,3mm">
                  <w:txbxContent>
                    <w:p w14:paraId="6BFE568C" w14:textId="77777777" w:rsidR="00EA2916" w:rsidRPr="0064633A" w:rsidRDefault="00EA2916" w:rsidP="00EA2916">
                      <w:pPr>
                        <w:pStyle w:val="9Boxheading"/>
                        <w:rPr>
                          <w:lang w:val="en-GB" w:eastAsia="en-GB"/>
                        </w:rPr>
                      </w:pPr>
                      <w:r>
                        <w:rPr>
                          <w:lang w:val="en-GB" w:eastAsia="en-GB"/>
                        </w:rPr>
                        <w:t>Sources</w:t>
                      </w:r>
                    </w:p>
                    <w:p w14:paraId="174B34B8" w14:textId="77777777" w:rsidR="00EA2916" w:rsidRPr="00D810F0" w:rsidRDefault="00EA2916" w:rsidP="00EA2916">
                      <w:pPr>
                        <w:pStyle w:val="4Bulletedcopyblue"/>
                        <w:rPr>
                          <w:i/>
                          <w:szCs w:val="16"/>
                        </w:rPr>
                      </w:pPr>
                      <w:hyperlink r:id="rId27" w:history="1">
                        <w:r w:rsidRPr="00D810F0">
                          <w:rPr>
                            <w:rStyle w:val="Hyperlink"/>
                            <w:szCs w:val="16"/>
                          </w:rPr>
                          <w:t>Livestreaming and onl</w:t>
                        </w:r>
                        <w:r w:rsidRPr="00D810F0">
                          <w:rPr>
                            <w:rStyle w:val="Hyperlink"/>
                            <w:szCs w:val="16"/>
                          </w:rPr>
                          <w:t>i</w:t>
                        </w:r>
                        <w:r w:rsidRPr="00D810F0">
                          <w:rPr>
                            <w:rStyle w:val="Hyperlink"/>
                            <w:szCs w:val="16"/>
                          </w:rPr>
                          <w:t>ne video apps, NSPCC</w:t>
                        </w:r>
                      </w:hyperlink>
                      <w:r w:rsidRPr="00D810F0">
                        <w:rPr>
                          <w:szCs w:val="16"/>
                        </w:rPr>
                        <w:br/>
                      </w:r>
                      <w:r w:rsidRPr="00D810F0">
                        <w:rPr>
                          <w:i/>
                          <w:szCs w:val="16"/>
                        </w:rPr>
                        <w:t>https://www.nspcc.org.uk/keeping-children-safe/online-safety/livestreaming-online-video-apps/</w:t>
                      </w:r>
                    </w:p>
                    <w:p w14:paraId="3B323410" w14:textId="77777777" w:rsidR="00EA2916" w:rsidRPr="00A348EF" w:rsidRDefault="00EA2916" w:rsidP="00EA2916">
                      <w:pPr>
                        <w:pStyle w:val="4Bulletedcopyblue"/>
                        <w:rPr>
                          <w:rStyle w:val="1bodycopyChar"/>
                          <w:rFonts w:cs="Times New Roman"/>
                          <w:b/>
                          <w:i/>
                          <w:color w:val="12263F"/>
                          <w:lang w:val="en-GB" w:eastAsia="en-GB"/>
                        </w:rPr>
                      </w:pPr>
                      <w:hyperlink r:id="rId28" w:history="1">
                        <w:r>
                          <w:rPr>
                            <w:rStyle w:val="Hyperlink"/>
                            <w:rFonts w:cs="Times New Roman"/>
                            <w:szCs w:val="16"/>
                          </w:rPr>
                          <w:t>NSPCC: 2</w:t>
                        </w:r>
                        <w:r w:rsidRPr="00D810F0">
                          <w:rPr>
                            <w:rStyle w:val="Hyperlink"/>
                            <w:rFonts w:cs="Times New Roman"/>
                            <w:szCs w:val="16"/>
                          </w:rPr>
                          <w:t xml:space="preserve">00,000 </w:t>
                        </w:r>
                        <w:r>
                          <w:rPr>
                            <w:rStyle w:val="Hyperlink"/>
                            <w:rFonts w:cs="Times New Roman"/>
                            <w:szCs w:val="16"/>
                          </w:rPr>
                          <w:t>secondary school kids ‘may have been groomed online’</w:t>
                        </w:r>
                        <w:r w:rsidRPr="00D810F0">
                          <w:rPr>
                            <w:rStyle w:val="Hyperlink"/>
                            <w:rFonts w:cs="Times New Roman"/>
                            <w:szCs w:val="16"/>
                          </w:rPr>
                          <w:t xml:space="preserve">, </w:t>
                        </w:r>
                        <w:r>
                          <w:rPr>
                            <w:rStyle w:val="Hyperlink"/>
                            <w:rFonts w:cs="Times New Roman"/>
                            <w:szCs w:val="16"/>
                          </w:rPr>
                          <w:t>Huffington Post</w:t>
                        </w:r>
                      </w:hyperlink>
                      <w:r w:rsidRPr="00D810F0">
                        <w:br/>
                      </w:r>
                      <w:r w:rsidRPr="00D810F0">
                        <w:rPr>
                          <w:rStyle w:val="1bodycopyChar"/>
                          <w:i/>
                          <w:lang w:val="en-GB" w:eastAsia="en-GB"/>
                        </w:rPr>
                        <w:t>https://www.huffingtonpost.co.uk/entry/child-grooming-nspcc_uk_5d3f091de4b01d8c977effa8</w:t>
                      </w:r>
                    </w:p>
                    <w:p w14:paraId="10040CA7" w14:textId="77777777" w:rsidR="00EA2916" w:rsidRPr="00A348EF" w:rsidRDefault="00EA2916" w:rsidP="00EA2916">
                      <w:pPr>
                        <w:pStyle w:val="4Bulletedcopyblue"/>
                        <w:rPr>
                          <w:rFonts w:cs="Times New Roman"/>
                          <w:bCs/>
                          <w:iCs/>
                          <w:szCs w:val="24"/>
                          <w:lang w:val="en-GB" w:eastAsia="en-GB"/>
                        </w:rPr>
                      </w:pPr>
                      <w:r w:rsidRPr="00A348EF">
                        <w:rPr>
                          <w:rFonts w:cs="Times New Roman"/>
                          <w:bCs/>
                          <w:iCs/>
                          <w:szCs w:val="24"/>
                          <w:lang w:val="en-GB" w:eastAsia="en-GB"/>
                        </w:rPr>
                        <w:t xml:space="preserve">We also used the help centres of the websites </w:t>
                      </w:r>
                      <w:r>
                        <w:rPr>
                          <w:rFonts w:cs="Times New Roman"/>
                          <w:bCs/>
                          <w:iCs/>
                          <w:szCs w:val="24"/>
                          <w:lang w:val="en-GB" w:eastAsia="en-GB"/>
                        </w:rPr>
                        <w:t>referenced</w:t>
                      </w:r>
                      <w:r w:rsidRPr="00A348EF">
                        <w:rPr>
                          <w:rFonts w:cs="Times New Roman"/>
                          <w:bCs/>
                          <w:iCs/>
                          <w:szCs w:val="24"/>
                          <w:lang w:val="en-GB" w:eastAsia="en-GB"/>
                        </w:rPr>
                        <w:t xml:space="preserve"> in this factsheet</w:t>
                      </w:r>
                      <w:r>
                        <w:rPr>
                          <w:rFonts w:cs="Times New Roman"/>
                          <w:bCs/>
                          <w:iCs/>
                          <w:szCs w:val="24"/>
                          <w:lang w:val="en-GB" w:eastAsia="en-GB"/>
                        </w:rPr>
                        <w:t>. These are linked in the ‘</w:t>
                      </w:r>
                      <w:r w:rsidRPr="00A348EF">
                        <w:rPr>
                          <w:rFonts w:cs="Times New Roman"/>
                          <w:b/>
                          <w:iCs/>
                          <w:szCs w:val="24"/>
                          <w:lang w:val="en-GB" w:eastAsia="en-GB"/>
                        </w:rPr>
                        <w:t>Links for parents</w:t>
                      </w:r>
                      <w:r>
                        <w:rPr>
                          <w:rFonts w:cs="Times New Roman"/>
                          <w:b/>
                          <w:iCs/>
                          <w:szCs w:val="24"/>
                          <w:lang w:val="en-GB" w:eastAsia="en-GB"/>
                        </w:rPr>
                        <w:t>/carers</w:t>
                      </w:r>
                      <w:r>
                        <w:rPr>
                          <w:rFonts w:cs="Times New Roman"/>
                          <w:bCs/>
                          <w:iCs/>
                          <w:szCs w:val="24"/>
                          <w:lang w:val="en-GB" w:eastAsia="en-GB"/>
                        </w:rPr>
                        <w:t>’ section</w:t>
                      </w:r>
                    </w:p>
                    <w:p w14:paraId="0666170C" w14:textId="77777777" w:rsidR="00EA2916" w:rsidRPr="00D810F0" w:rsidRDefault="00EA2916" w:rsidP="00EA2916">
                      <w:pPr>
                        <w:pStyle w:val="1bodycopy"/>
                        <w:rPr>
                          <w:bCs/>
                          <w:szCs w:val="16"/>
                        </w:rPr>
                      </w:pPr>
                      <w:r w:rsidRPr="00D810F0">
                        <w:rPr>
                          <w:rStyle w:val="Strong"/>
                          <w:b w:val="0"/>
                          <w:szCs w:val="16"/>
                        </w:rPr>
                        <w:t xml:space="preserve">This factsheet was produced by </w:t>
                      </w:r>
                      <w:hyperlink r:id="rId29" w:history="1">
                        <w:r>
                          <w:rPr>
                            <w:rStyle w:val="Hyperlink"/>
                            <w:szCs w:val="16"/>
                          </w:rPr>
                          <w:t>The Ke</w:t>
                        </w:r>
                        <w:r>
                          <w:rPr>
                            <w:rStyle w:val="Hyperlink"/>
                            <w:szCs w:val="16"/>
                          </w:rPr>
                          <w:t>y</w:t>
                        </w:r>
                        <w:r>
                          <w:rPr>
                            <w:rStyle w:val="Hyperlink"/>
                            <w:szCs w:val="16"/>
                          </w:rPr>
                          <w:t xml:space="preserve"> </w:t>
                        </w:r>
                        <w:r>
                          <w:rPr>
                            <w:rStyle w:val="Hyperlink"/>
                            <w:szCs w:val="16"/>
                          </w:rPr>
                          <w:t>Safeguarding</w:t>
                        </w:r>
                      </w:hyperlink>
                      <w:r w:rsidRPr="00D810F0">
                        <w:rPr>
                          <w:rStyle w:val="Strong"/>
                          <w:b w:val="0"/>
                          <w:szCs w:val="16"/>
                        </w:rPr>
                        <w:t xml:space="preserve">: </w:t>
                      </w:r>
                      <w:r w:rsidRPr="00D810F0">
                        <w:rPr>
                          <w:rStyle w:val="Strong"/>
                          <w:szCs w:val="16"/>
                        </w:rPr>
                        <w:t>thekeysupport.com/safeguarding</w:t>
                      </w:r>
                    </w:p>
                    <w:p w14:paraId="158ED990" w14:textId="77777777" w:rsidR="00EA2916" w:rsidRPr="0083519F" w:rsidRDefault="00EA2916" w:rsidP="00EA2916">
                      <w:pPr>
                        <w:pStyle w:val="1bodycopy"/>
                      </w:pPr>
                    </w:p>
                  </w:txbxContent>
                </v:textbox>
                <w10:wrap type="tight" anchorx="margin"/>
              </v:shape>
            </w:pict>
          </mc:Fallback>
        </mc:AlternateContent>
      </w:r>
    </w:p>
    <w:p w14:paraId="738C196C" w14:textId="19491484" w:rsidR="002E16E7" w:rsidRPr="00EA2916" w:rsidRDefault="002E16E7" w:rsidP="00EA2916"/>
    <w:sectPr w:rsidR="002E16E7" w:rsidRPr="00EA2916" w:rsidSect="00684BB5">
      <w:headerReference w:type="even" r:id="rId30"/>
      <w:headerReference w:type="default" r:id="rId31"/>
      <w:footerReference w:type="even" r:id="rId32"/>
      <w:footerReference w:type="default" r:id="rId33"/>
      <w:headerReference w:type="first" r:id="rId34"/>
      <w:footerReference w:type="first" r:id="rId35"/>
      <w:pgSz w:w="11900" w:h="16840" w:code="9"/>
      <w:pgMar w:top="992"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7EBE5" w14:textId="77777777" w:rsidR="00152C8C" w:rsidRDefault="00152C8C" w:rsidP="00626EDA">
      <w:r>
        <w:separator/>
      </w:r>
    </w:p>
  </w:endnote>
  <w:endnote w:type="continuationSeparator" w:id="0">
    <w:p w14:paraId="3CA688EC" w14:textId="77777777" w:rsidR="00152C8C" w:rsidRDefault="00152C8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C0A6F" w14:textId="77777777" w:rsidR="00AC5760" w:rsidRDefault="00AC5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927"/>
      <w:gridCol w:w="3854"/>
    </w:tblGrid>
    <w:tr w:rsidR="00FE3F15" w14:paraId="20510E96" w14:textId="77777777" w:rsidTr="00684BB5">
      <w:tc>
        <w:tcPr>
          <w:tcW w:w="6379" w:type="dxa"/>
          <w:tcBorders>
            <w:top w:val="single" w:sz="18" w:space="0" w:color="FFCD00"/>
          </w:tcBorders>
          <w:shd w:val="clear" w:color="auto" w:fill="auto"/>
        </w:tcPr>
        <w:p w14:paraId="632FB318" w14:textId="77777777" w:rsidR="00AC5760" w:rsidRPr="00AC5760" w:rsidRDefault="00AC5760" w:rsidP="00AC5760">
          <w:pPr>
            <w:rPr>
              <w:rFonts w:eastAsia="Times New Roman"/>
              <w:sz w:val="16"/>
              <w:szCs w:val="16"/>
              <w:lang w:val="en-GB" w:eastAsia="en-GB"/>
            </w:rPr>
          </w:pPr>
          <w:r w:rsidRPr="00AC5760">
            <w:rPr>
              <w:rFonts w:eastAsia="Times New Roman" w:cs="Arial"/>
              <w:color w:val="7C7C7C"/>
              <w:sz w:val="16"/>
              <w:szCs w:val="16"/>
              <w:bdr w:val="none" w:sz="0" w:space="0" w:color="auto" w:frame="1"/>
            </w:rPr>
            <w:t xml:space="preserve">Get the knowledge you need to act at </w:t>
          </w:r>
          <w:hyperlink r:id="rId1" w:history="1">
            <w:r>
              <w:rPr>
                <w:rStyle w:val="Hyperlink"/>
                <w:rFonts w:cs="Arial"/>
                <w:color w:val="7C7C7C"/>
                <w:sz w:val="16"/>
                <w:szCs w:val="16"/>
              </w:rPr>
              <w:t>thekeysupport.com/safeguarding</w:t>
            </w:r>
          </w:hyperlink>
        </w:p>
        <w:p w14:paraId="37F68985" w14:textId="77777777" w:rsidR="00FE3F15" w:rsidRPr="00AC5760" w:rsidRDefault="00AC5760" w:rsidP="00AC5760">
          <w:pPr>
            <w:shd w:val="clear" w:color="auto" w:fill="FFFFFF"/>
            <w:textAlignment w:val="baseline"/>
            <w:rPr>
              <w:rFonts w:eastAsia="Times New Roman" w:cs="Arial"/>
              <w:color w:val="808080"/>
              <w:sz w:val="16"/>
              <w:szCs w:val="16"/>
            </w:rPr>
          </w:pPr>
          <w:r w:rsidRPr="00AC5760">
            <w:rPr>
              <w:color w:val="7C7C7C"/>
              <w:sz w:val="16"/>
              <w:szCs w:val="16"/>
            </w:rPr>
            <w:t xml:space="preserve">© The Key </w:t>
          </w:r>
          <w:r w:rsidRPr="00AC5760">
            <w:rPr>
              <w:rStyle w:val="FooterChar"/>
              <w:rFonts w:eastAsia="MS Mincho"/>
              <w:color w:val="7C7C7C"/>
            </w:rPr>
            <w:t>Support</w:t>
          </w:r>
          <w:r w:rsidRPr="00AC5760">
            <w:rPr>
              <w:color w:val="7C7C7C"/>
              <w:sz w:val="16"/>
              <w:szCs w:val="16"/>
            </w:rPr>
            <w:t xml:space="preserve"> Services Ltd | For terms of use, visit </w:t>
          </w:r>
          <w:hyperlink r:id="rId2" w:tgtFrame="_blank" w:history="1">
            <w:r w:rsidRPr="00AC5760">
              <w:rPr>
                <w:rStyle w:val="Hyperlink"/>
                <w:color w:val="7C7C7C"/>
                <w:sz w:val="16"/>
                <w:szCs w:val="16"/>
              </w:rPr>
              <w:t>thekeysupport.com/terms</w:t>
            </w:r>
          </w:hyperlink>
        </w:p>
        <w:p w14:paraId="08067914" w14:textId="77777777" w:rsidR="00FE3F15" w:rsidRDefault="00FE3F15" w:rsidP="006F569D">
          <w:pPr>
            <w:pStyle w:val="Footer"/>
          </w:pPr>
        </w:p>
      </w:tc>
      <w:tc>
        <w:tcPr>
          <w:tcW w:w="3402" w:type="dxa"/>
          <w:tcBorders>
            <w:top w:val="single" w:sz="18" w:space="0" w:color="FFCD00"/>
          </w:tcBorders>
        </w:tcPr>
        <w:p w14:paraId="7B5FABDC" w14:textId="77777777" w:rsidR="00FE3F15" w:rsidRPr="00177722" w:rsidRDefault="00684BB5" w:rsidP="00FE3F15">
          <w:pPr>
            <w:shd w:val="clear" w:color="auto" w:fill="FFFFFF"/>
            <w:jc w:val="right"/>
            <w:textAlignment w:val="baseline"/>
            <w:rPr>
              <w:rFonts w:eastAsia="Times New Roman" w:cs="Arial"/>
              <w:color w:val="BFBFBF"/>
              <w:sz w:val="17"/>
              <w:szCs w:val="17"/>
              <w:bdr w:val="none" w:sz="0" w:space="0" w:color="auto" w:frame="1"/>
            </w:rPr>
          </w:pPr>
          <w:r w:rsidRPr="00D92C9C">
            <w:rPr>
              <w:noProof/>
              <w:lang w:val="en-GB" w:eastAsia="en-GB"/>
            </w:rPr>
            <w:drawing>
              <wp:inline distT="0" distB="0" distL="0" distR="0" wp14:anchorId="521C5212" wp14:editId="23855601">
                <wp:extent cx="2447290" cy="322580"/>
                <wp:effectExtent l="0" t="0" r="0" b="0"/>
                <wp:docPr id="20"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7290" cy="322580"/>
                        </a:xfrm>
                        <a:prstGeom prst="rect">
                          <a:avLst/>
                        </a:prstGeom>
                        <a:noFill/>
                        <a:ln>
                          <a:noFill/>
                        </a:ln>
                      </pic:spPr>
                    </pic:pic>
                  </a:graphicData>
                </a:graphic>
              </wp:inline>
            </w:drawing>
          </w:r>
        </w:p>
      </w:tc>
    </w:tr>
  </w:tbl>
  <w:p w14:paraId="60A9471D" w14:textId="561A9FD9" w:rsidR="00874C73" w:rsidRDefault="00874C73" w:rsidP="00874C73">
    <w:pPr>
      <w:pStyle w:val="Footer"/>
      <w:rPr>
        <w:noProof/>
      </w:rPr>
    </w:pPr>
    <w:r w:rsidRPr="00874C73">
      <w:rPr>
        <w:color w:val="auto"/>
      </w:rPr>
      <w:t>Page</w:t>
    </w:r>
    <w:r w:rsidRPr="00874C73">
      <w:rPr>
        <w:b/>
      </w:rPr>
      <w:t xml:space="preserve"> </w:t>
    </w:r>
    <w:r w:rsidRPr="00684BB5">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690C9A">
      <w:rPr>
        <w:noProof/>
        <w:color w:val="auto"/>
      </w:rPr>
      <w:t>2</w:t>
    </w:r>
    <w:r w:rsidRPr="00874C73">
      <w:rPr>
        <w:noProof/>
        <w:color w:val="auto"/>
      </w:rPr>
      <w:fldChar w:fldCharType="end"/>
    </w:r>
  </w:p>
  <w:p w14:paraId="591A0D55" w14:textId="77777777" w:rsidR="00FE3F15" w:rsidRPr="00590890" w:rsidRDefault="00FE3F15" w:rsidP="006F569D">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3B1F4" w14:textId="77777777" w:rsidR="00874C73" w:rsidRPr="00684BB5" w:rsidRDefault="00874C73">
    <w:pPr>
      <w:pStyle w:val="Footer"/>
      <w:rPr>
        <w:color w:val="FFCD00"/>
      </w:rP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927"/>
      <w:gridCol w:w="3854"/>
    </w:tblGrid>
    <w:tr w:rsidR="00C87BF9" w14:paraId="3F412DD0" w14:textId="77777777" w:rsidTr="00CD458C">
      <w:tc>
        <w:tcPr>
          <w:tcW w:w="6379" w:type="dxa"/>
          <w:shd w:val="clear" w:color="auto" w:fill="auto"/>
        </w:tcPr>
        <w:p w14:paraId="085EA786" w14:textId="77777777" w:rsidR="00C87BF9" w:rsidRPr="00FF7156" w:rsidRDefault="00C87BF9" w:rsidP="00C87BF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9D3F2F">
            <w:rPr>
              <w:rFonts w:eastAsia="Times New Roman" w:cs="Arial"/>
              <w:color w:val="808080"/>
              <w:sz w:val="16"/>
              <w:szCs w:val="16"/>
              <w:bdr w:val="none" w:sz="0" w:space="0" w:color="auto" w:frame="1"/>
            </w:rPr>
            <w:t xml:space="preserve"> For terms of use,</w:t>
          </w:r>
          <w:r w:rsidR="000170E7">
            <w:rPr>
              <w:rFonts w:eastAsia="Times New Roman" w:cs="Arial"/>
              <w:color w:val="808080"/>
              <w:sz w:val="16"/>
              <w:szCs w:val="16"/>
              <w:bdr w:val="none" w:sz="0" w:space="0" w:color="auto" w:frame="1"/>
            </w:rPr>
            <w:br/>
          </w:r>
          <w:r w:rsidR="009D3F2F">
            <w:rPr>
              <w:rFonts w:eastAsia="Times New Roman" w:cs="Arial"/>
              <w:color w:val="808080"/>
              <w:sz w:val="16"/>
              <w:szCs w:val="16"/>
              <w:bdr w:val="none" w:sz="0" w:space="0" w:color="auto" w:frame="1"/>
            </w:rPr>
            <w:t>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p w14:paraId="324D76E7" w14:textId="77777777" w:rsidR="00C87BF9" w:rsidRDefault="00C87BF9" w:rsidP="00C87BF9">
          <w:pPr>
            <w:pStyle w:val="Footer"/>
          </w:pPr>
        </w:p>
      </w:tc>
      <w:tc>
        <w:tcPr>
          <w:tcW w:w="3402" w:type="dxa"/>
        </w:tcPr>
        <w:p w14:paraId="60D750BC" w14:textId="77777777" w:rsidR="00C87BF9" w:rsidRPr="00177722" w:rsidRDefault="000170E7" w:rsidP="00C87BF9">
          <w:pPr>
            <w:shd w:val="clear" w:color="auto" w:fill="FFFFFF"/>
            <w:jc w:val="right"/>
            <w:textAlignment w:val="baseline"/>
            <w:rPr>
              <w:rFonts w:eastAsia="Times New Roman" w:cs="Arial"/>
              <w:color w:val="BFBFBF"/>
              <w:sz w:val="17"/>
              <w:szCs w:val="17"/>
              <w:bdr w:val="none" w:sz="0" w:space="0" w:color="auto" w:frame="1"/>
            </w:rPr>
          </w:pPr>
          <w:r w:rsidRPr="00D92C9C">
            <w:rPr>
              <w:noProof/>
              <w:lang w:val="en-GB" w:eastAsia="en-GB"/>
            </w:rPr>
            <w:drawing>
              <wp:inline distT="0" distB="0" distL="0" distR="0" wp14:anchorId="4D41398E" wp14:editId="5A49EA94">
                <wp:extent cx="2447290" cy="322580"/>
                <wp:effectExtent l="0" t="0" r="0" b="0"/>
                <wp:docPr id="18"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290" cy="322580"/>
                        </a:xfrm>
                        <a:prstGeom prst="rect">
                          <a:avLst/>
                        </a:prstGeom>
                        <a:noFill/>
                        <a:ln>
                          <a:noFill/>
                        </a:ln>
                      </pic:spPr>
                    </pic:pic>
                  </a:graphicData>
                </a:graphic>
              </wp:inline>
            </w:drawing>
          </w:r>
        </w:p>
      </w:tc>
    </w:tr>
  </w:tbl>
  <w:p w14:paraId="42876585" w14:textId="77777777" w:rsidR="00874C73" w:rsidRDefault="00874C73">
    <w:pPr>
      <w:pStyle w:val="Footer"/>
      <w:rPr>
        <w:noProof/>
      </w:rPr>
    </w:pPr>
    <w:r w:rsidRPr="00874C73">
      <w:rPr>
        <w:color w:val="auto"/>
      </w:rPr>
      <w:t>Page</w:t>
    </w:r>
    <w:r w:rsidRPr="00874C73">
      <w:rPr>
        <w:b/>
      </w:rPr>
      <w:t xml:space="preserve"> </w:t>
    </w:r>
    <w:r w:rsidRPr="000170E7">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23180">
      <w:rPr>
        <w:noProof/>
        <w:color w:val="auto"/>
      </w:rPr>
      <w:t>1</w:t>
    </w:r>
    <w:r w:rsidRPr="00874C73">
      <w:rPr>
        <w:noProof/>
        <w:color w:val="auto"/>
      </w:rPr>
      <w:fldChar w:fldCharType="end"/>
    </w:r>
  </w:p>
  <w:p w14:paraId="5F4E7ACD"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DC88F" w14:textId="77777777" w:rsidR="00152C8C" w:rsidRDefault="00152C8C" w:rsidP="00626EDA">
      <w:r>
        <w:separator/>
      </w:r>
    </w:p>
  </w:footnote>
  <w:footnote w:type="continuationSeparator" w:id="0">
    <w:p w14:paraId="054AB205" w14:textId="77777777" w:rsidR="00152C8C" w:rsidRDefault="00152C8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3FEE8" w14:textId="77777777" w:rsidR="00FE3F15" w:rsidRDefault="00576FEF">
    <w:r>
      <w:rPr>
        <w:noProof/>
        <w:lang w:val="en-GB" w:eastAsia="en-GB"/>
      </w:rPr>
      <w:drawing>
        <wp:anchor distT="0" distB="0" distL="114300" distR="114300" simplePos="0" relativeHeight="251657216" behindDoc="1" locked="0" layoutInCell="1" allowOverlap="1" wp14:anchorId="05E3BDD9" wp14:editId="0CF6D27A">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90C9A">
      <w:rPr>
        <w:noProof/>
      </w:rPr>
      <w:pict w14:anchorId="73F53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3CE80" w14:textId="77777777" w:rsidR="00FE3F15" w:rsidRDefault="00FE3F15"/>
  <w:p w14:paraId="0845CC49" w14:textId="77777777" w:rsidR="00FE3F15" w:rsidRDefault="00FE3F15"/>
  <w:p w14:paraId="78BAC071"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277F6" w14:textId="77777777" w:rsidR="00FE3F15" w:rsidRDefault="00FE3F15"/>
  <w:p w14:paraId="7640E9A9"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2269751" o:spid="_x0000_i1084" type="#_x0000_t75" style="width:207.75pt;height:333pt;visibility:visible;mso-wrap-style:square" o:bullet="t">
        <v:imagedata r:id="rId1" o:title=""/>
      </v:shape>
    </w:pict>
  </w:numPicBullet>
  <w:numPicBullet w:numPicBulletId="1">
    <w:pict>
      <v:shape id="Picture 186676573" o:spid="_x0000_i1085" type="#_x0000_t75" style="width:36.75pt;height:29.25pt;visibility:visible;mso-wrap-style:square" o:bullet="t">
        <v:imagedata r:id="rId2" o:title=""/>
      </v:shape>
    </w:pict>
  </w:numPicBullet>
  <w:numPicBullet w:numPicBulletId="2">
    <w:pict>
      <v:shape id="Picture 884478760" o:spid="_x0000_i1086" type="#_x0000_t75" style="width:29.25pt;height:29.25pt;visibility:visible;mso-wrap-style:square" o:bullet="t">
        <v:imagedata r:id="rId3" o:title=""/>
      </v:shape>
    </w:pict>
  </w:numPicBullet>
  <w:numPicBullet w:numPicBulletId="3">
    <w:pict>
      <v:shape w14:anchorId="506BE19E" id="Picture 2082077949" o:spid="_x0000_i1087" type="#_x0000_t75" style="width:207.75pt;height:333pt;visibility:visible;mso-wrap-style:square" o:bullet="t">
        <v:imagedata r:id="rId4" o:title=""/>
      </v:shape>
    </w:pict>
  </w:numPicBullet>
  <w:numPicBullet w:numPicBulletId="4">
    <w:pict>
      <v:shape id="Picture 1323017360" o:spid="_x0000_i1088" type="#_x0000_t75" style="width:207.75pt;height:333pt;visibility:visible;mso-wrap-style:square" o:bullet="t">
        <v:imagedata r:id="rId5" o:title=""/>
      </v:shape>
    </w:pict>
  </w:numPicBullet>
  <w:numPicBullet w:numPicBulletId="5">
    <w:pict>
      <v:shape id="Picture 24928533" o:spid="_x0000_i1089" type="#_x0000_t75" style="width:380.25pt;height:9in;visibility:visible;mso-wrap-style:square" o:bullet="t">
        <v:imagedata r:id="rId6" o:title=""/>
      </v:shape>
    </w:pict>
  </w:numPicBullet>
  <w:numPicBullet w:numPicBulletId="6">
    <w:pict>
      <v:shape id="Picture 69338833" o:spid="_x0000_i1090" type="#_x0000_t75" style="width:63.75pt;height:111.75pt;visibility:visible;mso-wrap-style:square" o:bullet="t">
        <v:imagedata r:id="rId7" o:title=""/>
      </v:shape>
    </w:pict>
  </w:numPicBullet>
  <w:numPicBullet w:numPicBulletId="7">
    <w:pict>
      <v:shape id="Picture 246966451" o:spid="_x0000_i1091" type="#_x0000_t75" style="width:422.25pt;height:341.25pt;visibility:visible;mso-wrap-style:square" o:bullet="t">
        <v:imagedata r:id="rId8" o:title=""/>
      </v:shape>
    </w:pict>
  </w:numPicBullet>
  <w:numPicBullet w:numPicBulletId="8">
    <w:pict>
      <v:shape id="Picture 974374029" o:spid="_x0000_i1092" type="#_x0000_t75" style="width:344.25pt;height:341.25pt;visibility:visible;mso-wrap-style:square" o:bullet="t">
        <v:imagedata r:id="rId9" o:title=""/>
      </v:shape>
    </w:pict>
  </w:numPicBullet>
  <w:abstractNum w:abstractNumId="0" w15:restartNumberingAfterBreak="0">
    <w:nsid w:val="FFFFFF7C"/>
    <w:multiLevelType w:val="singleLevel"/>
    <w:tmpl w:val="8E98EDA0"/>
    <w:lvl w:ilvl="0">
      <w:start w:val="1"/>
      <w:numFmt w:val="decimal"/>
      <w:lvlText w:val="%1."/>
      <w:lvlJc w:val="left"/>
      <w:pPr>
        <w:tabs>
          <w:tab w:val="num" w:pos="1464"/>
        </w:tabs>
        <w:ind w:left="1464"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6E7D"/>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6C3622"/>
    <w:multiLevelType w:val="hybridMultilevel"/>
    <w:tmpl w:val="A828802C"/>
    <w:lvl w:ilvl="0" w:tplc="2BAA8E6E">
      <w:start w:val="1"/>
      <w:numFmt w:val="bullet"/>
      <w:pStyle w:val="7DOsbullet"/>
      <w:lvlText w:val=""/>
      <w:lvlPicBulletId w:val="7"/>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9A40CC7"/>
    <w:multiLevelType w:val="hybridMultilevel"/>
    <w:tmpl w:val="B0A6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B86CE6"/>
    <w:multiLevelType w:val="hybridMultilevel"/>
    <w:tmpl w:val="6368EEAA"/>
    <w:lvl w:ilvl="0" w:tplc="312CF4FC">
      <w:start w:val="1"/>
      <w:numFmt w:val="bullet"/>
      <w:pStyle w:val="3Bulletedcopyyellow"/>
      <w:lvlText w:val=""/>
      <w:lvlPicBulletId w:val="6"/>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7C261F1C"/>
    <w:lvl w:ilvl="0" w:tplc="C0F4CE82">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3C8B5FB5"/>
    <w:multiLevelType w:val="hybridMultilevel"/>
    <w:tmpl w:val="B67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057A6154"/>
    <w:lvl w:ilvl="0" w:tplc="8BBE7AD2">
      <w:start w:val="1"/>
      <w:numFmt w:val="bullet"/>
      <w:pStyle w:val="8DONTsbullet"/>
      <w:lvlText w:val=""/>
      <w:lvlPicBulletId w:val="8"/>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0602656"/>
    <w:multiLevelType w:val="hybridMultilevel"/>
    <w:tmpl w:val="729E84E8"/>
    <w:lvl w:ilvl="0" w:tplc="FB9670CC">
      <w:start w:val="1"/>
      <w:numFmt w:val="bullet"/>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0044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DB54577"/>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7B35FD"/>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235C06"/>
    <w:multiLevelType w:val="hybridMultilevel"/>
    <w:tmpl w:val="2CE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6B3EAB"/>
    <w:multiLevelType w:val="hybridMultilevel"/>
    <w:tmpl w:val="EAA0B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31"/>
  </w:num>
  <w:num w:numId="15">
    <w:abstractNumId w:val="11"/>
  </w:num>
  <w:num w:numId="16">
    <w:abstractNumId w:val="25"/>
  </w:num>
  <w:num w:numId="17">
    <w:abstractNumId w:val="32"/>
  </w:num>
  <w:num w:numId="18">
    <w:abstractNumId w:val="18"/>
  </w:num>
  <w:num w:numId="19">
    <w:abstractNumId w:val="20"/>
  </w:num>
  <w:num w:numId="20">
    <w:abstractNumId w:val="19"/>
  </w:num>
  <w:num w:numId="21">
    <w:abstractNumId w:val="27"/>
  </w:num>
  <w:num w:numId="22">
    <w:abstractNumId w:val="17"/>
  </w:num>
  <w:num w:numId="23">
    <w:abstractNumId w:val="12"/>
  </w:num>
  <w:num w:numId="24">
    <w:abstractNumId w:val="28"/>
  </w:num>
  <w:num w:numId="25">
    <w:abstractNumId w:val="37"/>
  </w:num>
  <w:num w:numId="26">
    <w:abstractNumId w:val="23"/>
  </w:num>
  <w:num w:numId="27">
    <w:abstractNumId w:val="33"/>
  </w:num>
  <w:num w:numId="28">
    <w:abstractNumId w:val="35"/>
  </w:num>
  <w:num w:numId="29">
    <w:abstractNumId w:val="21"/>
  </w:num>
  <w:num w:numId="30">
    <w:abstractNumId w:val="19"/>
  </w:num>
  <w:num w:numId="31">
    <w:abstractNumId w:val="27"/>
  </w:num>
  <w:num w:numId="32">
    <w:abstractNumId w:val="19"/>
  </w:num>
  <w:num w:numId="33">
    <w:abstractNumId w:val="27"/>
  </w:num>
  <w:num w:numId="34">
    <w:abstractNumId w:val="11"/>
  </w:num>
  <w:num w:numId="35">
    <w:abstractNumId w:val="25"/>
  </w:num>
  <w:num w:numId="36">
    <w:abstractNumId w:val="35"/>
  </w:num>
  <w:num w:numId="37">
    <w:abstractNumId w:val="26"/>
  </w:num>
  <w:num w:numId="38">
    <w:abstractNumId w:val="14"/>
  </w:num>
  <w:num w:numId="39">
    <w:abstractNumId w:val="29"/>
  </w:num>
  <w:num w:numId="40">
    <w:abstractNumId w:val="30"/>
  </w:num>
  <w:num w:numId="41">
    <w:abstractNumId w:val="10"/>
  </w:num>
  <w:num w:numId="42">
    <w:abstractNumId w:val="34"/>
  </w:num>
  <w:num w:numId="43">
    <w:abstractNumId w:val="36"/>
  </w:num>
  <w:num w:numId="44">
    <w:abstractNumId w:val="22"/>
  </w:num>
  <w:num w:numId="45">
    <w:abstractNumId w:val="13"/>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41"/>
    <w:rsid w:val="00015B1A"/>
    <w:rsid w:val="000170E7"/>
    <w:rsid w:val="0002254B"/>
    <w:rsid w:val="00023180"/>
    <w:rsid w:val="00026691"/>
    <w:rsid w:val="00044043"/>
    <w:rsid w:val="00065546"/>
    <w:rsid w:val="00082050"/>
    <w:rsid w:val="000A569F"/>
    <w:rsid w:val="000B77E5"/>
    <w:rsid w:val="000F5932"/>
    <w:rsid w:val="00133E33"/>
    <w:rsid w:val="001357C9"/>
    <w:rsid w:val="00152C8C"/>
    <w:rsid w:val="001978C4"/>
    <w:rsid w:val="001E3CA3"/>
    <w:rsid w:val="00235450"/>
    <w:rsid w:val="00240EF7"/>
    <w:rsid w:val="00275D5E"/>
    <w:rsid w:val="002A7AC1"/>
    <w:rsid w:val="002E16E7"/>
    <w:rsid w:val="0030050D"/>
    <w:rsid w:val="003079F5"/>
    <w:rsid w:val="003365A2"/>
    <w:rsid w:val="003F2BD9"/>
    <w:rsid w:val="003F6230"/>
    <w:rsid w:val="004358E9"/>
    <w:rsid w:val="004441AA"/>
    <w:rsid w:val="0046077F"/>
    <w:rsid w:val="004670E1"/>
    <w:rsid w:val="00483DD6"/>
    <w:rsid w:val="0048495C"/>
    <w:rsid w:val="004852C2"/>
    <w:rsid w:val="004944EE"/>
    <w:rsid w:val="004B3C9A"/>
    <w:rsid w:val="00531C8C"/>
    <w:rsid w:val="00564CD3"/>
    <w:rsid w:val="00573834"/>
    <w:rsid w:val="00576FEF"/>
    <w:rsid w:val="00584A10"/>
    <w:rsid w:val="00590890"/>
    <w:rsid w:val="00597ED1"/>
    <w:rsid w:val="005B4650"/>
    <w:rsid w:val="00626EDA"/>
    <w:rsid w:val="00631894"/>
    <w:rsid w:val="006646DA"/>
    <w:rsid w:val="00675170"/>
    <w:rsid w:val="00684BB5"/>
    <w:rsid w:val="00690C9A"/>
    <w:rsid w:val="006A3141"/>
    <w:rsid w:val="006F569D"/>
    <w:rsid w:val="006F7E8A"/>
    <w:rsid w:val="0070545A"/>
    <w:rsid w:val="007070A1"/>
    <w:rsid w:val="00735B7D"/>
    <w:rsid w:val="007612F4"/>
    <w:rsid w:val="00793A93"/>
    <w:rsid w:val="007C5AC9"/>
    <w:rsid w:val="007D268D"/>
    <w:rsid w:val="007D6B62"/>
    <w:rsid w:val="007E217D"/>
    <w:rsid w:val="007E4D43"/>
    <w:rsid w:val="007F2F4C"/>
    <w:rsid w:val="00805A94"/>
    <w:rsid w:val="0080784C"/>
    <w:rsid w:val="008116A6"/>
    <w:rsid w:val="0083519F"/>
    <w:rsid w:val="008472C3"/>
    <w:rsid w:val="008571D9"/>
    <w:rsid w:val="0086344A"/>
    <w:rsid w:val="00874C73"/>
    <w:rsid w:val="0088128C"/>
    <w:rsid w:val="008941E7"/>
    <w:rsid w:val="008C1253"/>
    <w:rsid w:val="008F744A"/>
    <w:rsid w:val="00904BDC"/>
    <w:rsid w:val="00906C29"/>
    <w:rsid w:val="0093572B"/>
    <w:rsid w:val="009507C3"/>
    <w:rsid w:val="009A448F"/>
    <w:rsid w:val="009B432A"/>
    <w:rsid w:val="009D2239"/>
    <w:rsid w:val="009D3F2F"/>
    <w:rsid w:val="00A13E2A"/>
    <w:rsid w:val="00A143CB"/>
    <w:rsid w:val="00A5365C"/>
    <w:rsid w:val="00A54BA0"/>
    <w:rsid w:val="00AC5760"/>
    <w:rsid w:val="00B6679E"/>
    <w:rsid w:val="00B74C66"/>
    <w:rsid w:val="00B95F60"/>
    <w:rsid w:val="00BA461F"/>
    <w:rsid w:val="00C40191"/>
    <w:rsid w:val="00C5189B"/>
    <w:rsid w:val="00C51C6A"/>
    <w:rsid w:val="00C56FDA"/>
    <w:rsid w:val="00C61796"/>
    <w:rsid w:val="00C8314B"/>
    <w:rsid w:val="00C86CDA"/>
    <w:rsid w:val="00C87BF9"/>
    <w:rsid w:val="00C91F46"/>
    <w:rsid w:val="00CB1396"/>
    <w:rsid w:val="00CB6C2C"/>
    <w:rsid w:val="00CD458C"/>
    <w:rsid w:val="00D07150"/>
    <w:rsid w:val="00D11C7E"/>
    <w:rsid w:val="00D242D2"/>
    <w:rsid w:val="00D508B4"/>
    <w:rsid w:val="00D62808"/>
    <w:rsid w:val="00D86752"/>
    <w:rsid w:val="00D95FA0"/>
    <w:rsid w:val="00DA43DE"/>
    <w:rsid w:val="00DA5725"/>
    <w:rsid w:val="00DA6C4C"/>
    <w:rsid w:val="00DA7F11"/>
    <w:rsid w:val="00DC28D6"/>
    <w:rsid w:val="00DC3E47"/>
    <w:rsid w:val="00DC5FAC"/>
    <w:rsid w:val="00DF66B4"/>
    <w:rsid w:val="00E05EC9"/>
    <w:rsid w:val="00E21E6A"/>
    <w:rsid w:val="00E24FDF"/>
    <w:rsid w:val="00E3210F"/>
    <w:rsid w:val="00E40123"/>
    <w:rsid w:val="00E55109"/>
    <w:rsid w:val="00E647DF"/>
    <w:rsid w:val="00E9136B"/>
    <w:rsid w:val="00E92D45"/>
    <w:rsid w:val="00EA2916"/>
    <w:rsid w:val="00EF22F0"/>
    <w:rsid w:val="00EF68DD"/>
    <w:rsid w:val="00F139E0"/>
    <w:rsid w:val="00F519DC"/>
    <w:rsid w:val="00F82220"/>
    <w:rsid w:val="00F83C5A"/>
    <w:rsid w:val="00F9399C"/>
    <w:rsid w:val="00F9769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43F9DB87"/>
  <w15:chartTrackingRefBased/>
  <w15:docId w15:val="{EF9C44E8-602B-8646-9A61-C208726C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68DD"/>
    <w:rPr>
      <w:rFonts w:eastAsia="MS Mincho"/>
      <w:sz w:val="22"/>
      <w:szCs w:val="24"/>
      <w:lang w:val="en-US" w:eastAsia="en-US"/>
    </w:rPr>
  </w:style>
  <w:style w:type="paragraph" w:styleId="Heading1">
    <w:name w:val="heading 1"/>
    <w:aliases w:val="The Key heading"/>
    <w:basedOn w:val="Normal"/>
    <w:next w:val="Normal"/>
    <w:link w:val="Heading1Char"/>
    <w:uiPriority w:val="9"/>
    <w:rsid w:val="000170E7"/>
    <w:pPr>
      <w:spacing w:after="240"/>
      <w:outlineLvl w:val="0"/>
    </w:pPr>
    <w:rPr>
      <w:rFonts w:eastAsia="Calibri" w:cs="Arial"/>
      <w:b/>
      <w:color w:val="FFCD00"/>
      <w:sz w:val="60"/>
      <w:szCs w:val="36"/>
      <w:lang w:val="en-GB"/>
    </w:rPr>
  </w:style>
  <w:style w:type="paragraph" w:styleId="Heading3">
    <w:name w:val="heading 3"/>
    <w:basedOn w:val="Normal"/>
    <w:next w:val="Normal"/>
    <w:link w:val="Heading3Char"/>
    <w:uiPriority w:val="9"/>
    <w:rsid w:val="0083519F"/>
    <w:pPr>
      <w:keepNext/>
      <w:keepLines/>
      <w:spacing w:before="200"/>
      <w:outlineLvl w:val="2"/>
    </w:pPr>
    <w:rPr>
      <w:rFonts w:ascii="Calibri" w:eastAsia="MS Gothic" w:hAnsi="Calibr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0170E7"/>
    <w:rPr>
      <w:rFonts w:eastAsia="Calibri" w:cs="Arial"/>
      <w:b/>
      <w:color w:val="FFCD00"/>
      <w:sz w:val="60"/>
      <w:szCs w:val="36"/>
      <w:lang w:eastAsia="en-US"/>
    </w:rPr>
  </w:style>
  <w:style w:type="character" w:customStyle="1" w:styleId="Heading3Char">
    <w:name w:val="Heading 3 Char"/>
    <w:link w:val="Heading3"/>
    <w:uiPriority w:val="9"/>
    <w:rsid w:val="0083519F"/>
    <w:rPr>
      <w:rFonts w:ascii="Calibri" w:eastAsia="MS Gothic" w:hAnsi="Calibri"/>
      <w:b/>
      <w:bCs/>
      <w:color w:val="000000" w:themeColor="text1"/>
      <w:sz w:val="22"/>
      <w:szCs w:val="24"/>
      <w:lang w:val="en-US" w:eastAsia="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yellow">
    <w:name w:val="3 Bulleted copy yellow &gt;"/>
    <w:basedOn w:val="1bodycopy"/>
    <w:qFormat/>
    <w:rsid w:val="000170E7"/>
    <w:pPr>
      <w:numPr>
        <w:numId w:val="38"/>
      </w:numPr>
    </w:pPr>
    <w:rPr>
      <w:rFonts w:cs="Arial"/>
      <w:szCs w:val="20"/>
    </w:rPr>
  </w:style>
  <w:style w:type="paragraph" w:customStyle="1" w:styleId="2Subheadblue">
    <w:name w:val="2 Subhead blue"/>
    <w:next w:val="1bodycopy"/>
    <w:qFormat/>
    <w:rsid w:val="007D6B62"/>
    <w:pPr>
      <w:spacing w:before="360" w:after="120" w:line="259" w:lineRule="auto"/>
    </w:pPr>
    <w:rPr>
      <w:rFonts w:eastAsia="MS Mincho" w:cs="Arial"/>
      <w:b/>
      <w:color w:val="12263F"/>
      <w:sz w:val="32"/>
      <w:szCs w:val="32"/>
      <w:lang w:val="en-US" w:eastAsia="en-US"/>
    </w:rPr>
  </w:style>
  <w:style w:type="paragraph" w:customStyle="1" w:styleId="TKheadingyellow">
    <w:name w:val="TK heading yellow"/>
    <w:next w:val="1bodycopy"/>
    <w:rsid w:val="000170E7"/>
    <w:pPr>
      <w:suppressAutoHyphens/>
      <w:spacing w:after="480"/>
    </w:pPr>
    <w:rPr>
      <w:rFonts w:eastAsia="MS Mincho"/>
      <w:b/>
      <w:color w:val="FFCD00"/>
      <w:sz w:val="60"/>
      <w:szCs w:val="24"/>
      <w:lang w:val="en-US" w:eastAsia="en-US"/>
    </w:rPr>
  </w:style>
  <w:style w:type="paragraph" w:customStyle="1" w:styleId="8DONTsbullet">
    <w:name w:val="8 DON'Ts bullet"/>
    <w:basedOn w:val="3Bulletedcopyyellow"/>
    <w:qFormat/>
    <w:rsid w:val="00684BB5"/>
    <w:pPr>
      <w:numPr>
        <w:numId w:val="35"/>
      </w:numPr>
      <w:suppressAutoHyphens/>
    </w:pPr>
    <w:rPr>
      <w:b/>
      <w:sz w:val="24"/>
    </w:rPr>
  </w:style>
  <w:style w:type="paragraph" w:customStyle="1" w:styleId="7DOsbullet">
    <w:name w:val="7 DOs bullet"/>
    <w:basedOn w:val="3Bulletedcopyyellow"/>
    <w:qFormat/>
    <w:rsid w:val="00684BB5"/>
    <w:pPr>
      <w:numPr>
        <w:numId w:val="34"/>
      </w:numPr>
    </w:pPr>
    <w:rPr>
      <w:b/>
      <w:sz w:val="24"/>
    </w:rPr>
  </w:style>
  <w:style w:type="paragraph" w:customStyle="1" w:styleId="4Bulletedcopyblue">
    <w:name w:val="4 Bulleted copy blue"/>
    <w:basedOn w:val="3Bulletedcopyyellow"/>
    <w:qFormat/>
    <w:rsid w:val="007612F4"/>
    <w:pPr>
      <w:numPr>
        <w:numId w:val="37"/>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paragraph" w:customStyle="1" w:styleId="Text">
    <w:name w:val="Text"/>
    <w:basedOn w:val="BodyText"/>
    <w:link w:val="TextChar"/>
    <w:rsid w:val="003F6230"/>
    <w:rPr>
      <w:rFonts w:cs="Arial"/>
      <w:sz w:val="20"/>
      <w:szCs w:val="20"/>
    </w:rPr>
  </w:style>
  <w:style w:type="character" w:customStyle="1" w:styleId="TextChar">
    <w:name w:val="Text Char"/>
    <w:link w:val="Text"/>
    <w:rsid w:val="003F6230"/>
    <w:rPr>
      <w:rFonts w:eastAsia="MS Mincho" w:cs="Arial"/>
      <w:lang w:val="en-US" w:eastAsia="en-US"/>
    </w:rPr>
  </w:style>
  <w:style w:type="paragraph" w:customStyle="1" w:styleId="Bodycopyitalic">
    <w:name w:val="Body copy italic"/>
    <w:basedOn w:val="Normal"/>
    <w:qFormat/>
    <w:rsid w:val="00EF68DD"/>
    <w:pPr>
      <w:spacing w:after="120"/>
      <w:ind w:right="284"/>
    </w:pPr>
    <w:rPr>
      <w:i/>
      <w:sz w:val="20"/>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 w:val="20"/>
      <w:szCs w:val="20"/>
    </w:rPr>
  </w:style>
  <w:style w:type="paragraph" w:customStyle="1" w:styleId="5Abstract">
    <w:name w:val="5 Abstract"/>
    <w:qFormat/>
    <w:rsid w:val="0070545A"/>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793A93"/>
    <w:pPr>
      <w:spacing w:after="480"/>
    </w:pPr>
    <w:rPr>
      <w:color w:val="0A2641"/>
    </w:rPr>
  </w:style>
  <w:style w:type="numbering" w:customStyle="1" w:styleId="CurrentList1">
    <w:name w:val="Current List1"/>
    <w:uiPriority w:val="99"/>
    <w:rsid w:val="000170E7"/>
    <w:pPr>
      <w:numPr>
        <w:numId w:val="39"/>
      </w:numPr>
    </w:pPr>
  </w:style>
  <w:style w:type="numbering" w:customStyle="1" w:styleId="CurrentList2">
    <w:name w:val="Current List2"/>
    <w:uiPriority w:val="99"/>
    <w:rsid w:val="000170E7"/>
    <w:pPr>
      <w:numPr>
        <w:numId w:val="40"/>
      </w:numPr>
    </w:pPr>
  </w:style>
  <w:style w:type="numbering" w:customStyle="1" w:styleId="CurrentList3">
    <w:name w:val="Current List3"/>
    <w:uiPriority w:val="99"/>
    <w:rsid w:val="00684BB5"/>
    <w:pPr>
      <w:numPr>
        <w:numId w:val="41"/>
      </w:numPr>
    </w:pPr>
  </w:style>
  <w:style w:type="numbering" w:customStyle="1" w:styleId="CurrentList4">
    <w:name w:val="Current List4"/>
    <w:uiPriority w:val="99"/>
    <w:rsid w:val="00684BB5"/>
    <w:pPr>
      <w:numPr>
        <w:numId w:val="42"/>
      </w:numPr>
    </w:pPr>
  </w:style>
  <w:style w:type="character" w:styleId="Strong">
    <w:name w:val="Strong"/>
    <w:basedOn w:val="DefaultParagraphFont"/>
    <w:uiPriority w:val="22"/>
    <w:qFormat/>
    <w:rsid w:val="00CB1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twitch.tv/s/article/how-to-manage-harassment-in-chat" TargetMode="External"/><Relationship Id="rId13" Type="http://schemas.openxmlformats.org/officeDocument/2006/relationships/hyperlink" Target="https://en-gb.facebook.com/help/462017383994422" TargetMode="External"/><Relationship Id="rId18" Type="http://schemas.openxmlformats.org/officeDocument/2006/relationships/hyperlink" Target="https://help.instagram.com/309877544512275" TargetMode="External"/><Relationship Id="rId26" Type="http://schemas.openxmlformats.org/officeDocument/2006/relationships/hyperlink" Target="https://safeguarding.thekeysupport.com/" TargetMode="External"/><Relationship Id="rId3" Type="http://schemas.openxmlformats.org/officeDocument/2006/relationships/styles" Target="styles.xml"/><Relationship Id="rId21" Type="http://schemas.openxmlformats.org/officeDocument/2006/relationships/hyperlink" Target="https://support.tiktok.com/en/safety-hc/account-and-user-safety/user-safety"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upport.google.com/families/answer/10495678?hl=en" TargetMode="External"/><Relationship Id="rId17" Type="http://schemas.openxmlformats.org/officeDocument/2006/relationships/hyperlink" Target="https://help.instagram.com/426700567389543" TargetMode="External"/><Relationship Id="rId25" Type="http://schemas.openxmlformats.org/officeDocument/2006/relationships/hyperlink" Target="https://www.huffingtonpost.co.uk/entry/child-grooming-nspcc_uk_5d3f091de4b01d8c977effa8"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help.instagram.com/163366675115842" TargetMode="External"/><Relationship Id="rId20" Type="http://schemas.openxmlformats.org/officeDocument/2006/relationships/hyperlink" Target="https://support.tiktok.com/en/using-tiktok/followers-and-following/blocking-the-users" TargetMode="External"/><Relationship Id="rId29" Type="http://schemas.openxmlformats.org/officeDocument/2006/relationships/hyperlink" Target="https://safeguarding.thekeysuppor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google.com/youtube/answer/2802027" TargetMode="External"/><Relationship Id="rId24" Type="http://schemas.openxmlformats.org/officeDocument/2006/relationships/hyperlink" Target="https://www.nspcc.org.uk/keeping-children-safe/online-safety/livestreaming-online-video-app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help/1079477105456277" TargetMode="External"/><Relationship Id="rId23" Type="http://schemas.openxmlformats.org/officeDocument/2006/relationships/hyperlink" Target="https://help.twitter.com/en/using-x/blocking-and-unblocking-accounts" TargetMode="External"/><Relationship Id="rId28" Type="http://schemas.openxmlformats.org/officeDocument/2006/relationships/hyperlink" Target="https://www.huffingtonpost.co.uk/entry/child-grooming-nspcc_uk_5d3f091de4b01d8c977effa8" TargetMode="External"/><Relationship Id="rId36" Type="http://schemas.openxmlformats.org/officeDocument/2006/relationships/fontTable" Target="fontTable.xml"/><Relationship Id="rId10" Type="http://schemas.openxmlformats.org/officeDocument/2006/relationships/hyperlink" Target="https://help.kick.com/en/articles/7109164-how-to-moderate-your-kick-chat" TargetMode="External"/><Relationship Id="rId19" Type="http://schemas.openxmlformats.org/officeDocument/2006/relationships/hyperlink" Target="https://support.tiktok.com/en/safety-hc/report-a-problem/report-a-live-video"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elp.kick.com/en/articles/8539253-submitting-a-report" TargetMode="External"/><Relationship Id="rId14" Type="http://schemas.openxmlformats.org/officeDocument/2006/relationships/hyperlink" Target="https://www.facebook.com/help/1000976436606344" TargetMode="External"/><Relationship Id="rId22" Type="http://schemas.openxmlformats.org/officeDocument/2006/relationships/hyperlink" Target="https://help.twitter.com/en/using-x/report-content" TargetMode="External"/><Relationship Id="rId27" Type="http://schemas.openxmlformats.org/officeDocument/2006/relationships/hyperlink" Target="https://www.nspcc.org.uk/keeping-children-safe/online-safety/livestreaming-online-video-apps/" TargetMode="External"/><Relationship Id="rId30" Type="http://schemas.openxmlformats.org/officeDocument/2006/relationships/header" Target="header1.xml"/><Relationship Id="rId35"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hyperlink" Target="https://thekeysupport.com/terms-of-use" TargetMode="External"/><Relationship Id="rId1" Type="http://schemas.openxmlformats.org/officeDocument/2006/relationships/hyperlink" Target="https://safeguarding.thekeysupport.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E1B9E8F-9A3D-44BB-8712-E680619F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Links>
    <vt:vector size="12"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Elizabeth Steel</cp:lastModifiedBy>
  <cp:revision>2</cp:revision>
  <cp:lastPrinted>2018-11-12T16:13:00Z</cp:lastPrinted>
  <dcterms:created xsi:type="dcterms:W3CDTF">2026-03-09T12:55:00Z</dcterms:created>
  <dcterms:modified xsi:type="dcterms:W3CDTF">2026-03-09T12:55:00Z</dcterms:modified>
</cp:coreProperties>
</file>