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3633" w14:textId="77777777" w:rsidR="007E217D" w:rsidRPr="00E83E0D" w:rsidRDefault="007E217D" w:rsidP="007E217D">
      <w:pPr>
        <w:rPr>
          <w:rStyle w:val="Heading1Char"/>
          <w:b w:val="0"/>
          <w:color w:val="FFFFFF"/>
          <w:sz w:val="18"/>
          <w:szCs w:val="18"/>
        </w:rPr>
      </w:pPr>
      <w:bookmarkStart w:id="0" w:name="_GoBack"/>
      <w:bookmarkEnd w:id="0"/>
    </w:p>
    <w:tbl>
      <w:tblPr>
        <w:tblW w:w="0" w:type="auto"/>
        <w:shd w:val="clear" w:color="auto" w:fill="12263F"/>
        <w:tblLook w:val="04A0" w:firstRow="1" w:lastRow="0" w:firstColumn="1" w:lastColumn="0" w:noHBand="0" w:noVBand="1"/>
      </w:tblPr>
      <w:tblGrid>
        <w:gridCol w:w="3828"/>
      </w:tblGrid>
      <w:tr w:rsidR="007E217D" w:rsidRPr="00E83E0D" w14:paraId="41E336E2" w14:textId="77777777" w:rsidTr="007343AC">
        <w:trPr>
          <w:trHeight w:hRule="exact" w:val="346"/>
        </w:trPr>
        <w:tc>
          <w:tcPr>
            <w:tcW w:w="3828" w:type="dxa"/>
            <w:shd w:val="clear" w:color="auto" w:fill="12263F"/>
            <w:vAlign w:val="center"/>
          </w:tcPr>
          <w:p w14:paraId="44EFE2F9" w14:textId="450222CD" w:rsidR="007E217D" w:rsidRPr="00E83E0D" w:rsidRDefault="0070545A" w:rsidP="0070545A">
            <w:pPr>
              <w:rPr>
                <w:rStyle w:val="Heading1Char"/>
                <w:b w:val="0"/>
                <w:color w:val="FFFFFF"/>
                <w:sz w:val="18"/>
                <w:szCs w:val="18"/>
              </w:rPr>
            </w:pPr>
            <w:r>
              <w:rPr>
                <w:rStyle w:val="Heading1Char"/>
                <w:b w:val="0"/>
                <w:color w:val="FFFFFF"/>
                <w:sz w:val="18"/>
                <w:szCs w:val="18"/>
              </w:rPr>
              <w:t>PARENT FACTSHEE</w:t>
            </w:r>
            <w:r w:rsidR="00F812A1">
              <w:rPr>
                <w:rStyle w:val="Heading1Char"/>
                <w:b w:val="0"/>
                <w:color w:val="FFFFFF"/>
                <w:sz w:val="18"/>
                <w:szCs w:val="18"/>
              </w:rPr>
              <w:t xml:space="preserve">T – </w:t>
            </w:r>
            <w:r w:rsidR="00487B1E">
              <w:rPr>
                <w:rStyle w:val="Heading1Char"/>
                <w:b w:val="0"/>
                <w:color w:val="FFFFFF"/>
                <w:sz w:val="18"/>
                <w:szCs w:val="18"/>
              </w:rPr>
              <w:t>F</w:t>
            </w:r>
            <w:r w:rsidR="00487B1E">
              <w:rPr>
                <w:rStyle w:val="Heading1Char"/>
                <w:color w:val="FFFFFF"/>
                <w:sz w:val="18"/>
                <w:szCs w:val="18"/>
              </w:rPr>
              <w:t>EBRUARY 2025</w:t>
            </w:r>
            <w:r w:rsidR="00F812A1">
              <w:rPr>
                <w:rStyle w:val="Heading1Char"/>
                <w:b w:val="0"/>
                <w:color w:val="FFFFFF"/>
                <w:sz w:val="18"/>
                <w:szCs w:val="18"/>
              </w:rPr>
              <w:t xml:space="preserve"> </w:t>
            </w:r>
          </w:p>
        </w:tc>
      </w:tr>
    </w:tbl>
    <w:p w14:paraId="44BD606E" w14:textId="77777777" w:rsidR="0070545A" w:rsidRPr="00AC5760" w:rsidRDefault="00F812A1" w:rsidP="00044043">
      <w:pPr>
        <w:pStyle w:val="4Heading1"/>
        <w:spacing w:after="120"/>
      </w:pPr>
      <w:r>
        <w:t>Keep your child safe on Roblox</w:t>
      </w:r>
    </w:p>
    <w:p w14:paraId="30293E1E" w14:textId="77777777" w:rsidR="00906C29" w:rsidRPr="00684BB5" w:rsidRDefault="001A3935" w:rsidP="00906C29">
      <w:pPr>
        <w:pStyle w:val="1bodycopy"/>
        <w:rPr>
          <w:color w:val="FFCD00"/>
        </w:rPr>
      </w:pPr>
      <w:r>
        <w:rPr>
          <w:noProof/>
          <w:lang w:val="en-GB" w:eastAsia="en-GB"/>
        </w:rPr>
        <mc:AlternateContent>
          <mc:Choice Requires="wps">
            <w:drawing>
              <wp:anchor distT="4294967293" distB="4294967293" distL="114300" distR="114300" simplePos="0" relativeHeight="251658240" behindDoc="0" locked="0" layoutInCell="1" allowOverlap="1" wp14:anchorId="72670CF3" wp14:editId="7668B9BD">
                <wp:simplePos x="0" y="0"/>
                <wp:positionH relativeFrom="column">
                  <wp:posOffset>0</wp:posOffset>
                </wp:positionH>
                <wp:positionV relativeFrom="paragraph">
                  <wp:posOffset>115569</wp:posOffset>
                </wp:positionV>
                <wp:extent cx="6149340" cy="0"/>
                <wp:effectExtent l="0" t="0" r="0" b="0"/>
                <wp:wrapNone/>
                <wp:docPr id="53964425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09D618" id="Straight Connector 4"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9.1pt" to="484.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" strokecolor="#ffcd00" strokeweight="1.25pt">
                <v:stroke joinstyle="miter"/>
                <o:lock v:ext="edit" shapetype="f"/>
              </v:line>
            </w:pict>
          </mc:Fallback>
        </mc:AlternateContent>
      </w:r>
    </w:p>
    <w:p w14:paraId="3940DCCA" w14:textId="77777777" w:rsidR="00275D5E" w:rsidRPr="00906C29" w:rsidRDefault="001A3935" w:rsidP="00906C29">
      <w:pPr>
        <w:pStyle w:val="2Subheadblue"/>
        <w:rPr>
          <w:color w:val="auto"/>
          <w:lang w:val="en-GB" w:eastAsia="en-GB"/>
        </w:rPr>
      </w:pPr>
      <w:r>
        <w:rPr>
          <w:noProof/>
          <w:lang w:val="en-GB" w:eastAsia="en-GB"/>
        </w:rPr>
        <mc:AlternateContent>
          <mc:Choice Requires="wps">
            <w:drawing>
              <wp:anchor distT="0" distB="252095" distL="252095" distR="252095" simplePos="0" relativeHeight="251656192" behindDoc="0" locked="0" layoutInCell="1" allowOverlap="1" wp14:anchorId="2AAA846B" wp14:editId="24A1B348">
                <wp:simplePos x="0" y="0"/>
                <wp:positionH relativeFrom="column">
                  <wp:posOffset>4116705</wp:posOffset>
                </wp:positionH>
                <wp:positionV relativeFrom="paragraph">
                  <wp:posOffset>132080</wp:posOffset>
                </wp:positionV>
                <wp:extent cx="2029460" cy="1435100"/>
                <wp:effectExtent l="0" t="0" r="2540" b="0"/>
                <wp:wrapTight wrapText="bothSides">
                  <wp:wrapPolygon edited="0">
                    <wp:start x="0" y="0"/>
                    <wp:lineTo x="0" y="21600"/>
                    <wp:lineTo x="21627" y="21600"/>
                    <wp:lineTo x="21627" y="0"/>
                    <wp:lineTo x="0" y="0"/>
                  </wp:wrapPolygon>
                </wp:wrapTight>
                <wp:docPr id="1641425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9460" cy="1435100"/>
                        </a:xfrm>
                        <a:prstGeom prst="rect">
                          <a:avLst/>
                        </a:prstGeom>
                        <a:noFill/>
                        <a:ln w="12700">
                          <a:solidFill>
                            <a:srgbClr val="12263F"/>
                          </a:solidFill>
                          <a:miter lim="800000"/>
                          <a:headEnd/>
                          <a:tailEnd/>
                        </a:ln>
                      </wps:spPr>
                      <wps:txbx>
                        <w:txbxContent>
                          <w:p w14:paraId="16CA406A" w14:textId="77777777" w:rsidR="00531C8C" w:rsidRDefault="00F812A1" w:rsidP="00531C8C">
                            <w:pPr>
                              <w:pStyle w:val="9Boxheading"/>
                              <w:rPr>
                                <w:lang w:val="en-GB" w:eastAsia="en-GB"/>
                              </w:rPr>
                            </w:pPr>
                            <w:r>
                              <w:rPr>
                                <w:lang w:val="en-GB" w:eastAsia="en-GB"/>
                              </w:rPr>
                              <w:t>What is it?</w:t>
                            </w:r>
                          </w:p>
                          <w:p w14:paraId="6815E1F8" w14:textId="109F7F02" w:rsidR="00F812A1" w:rsidRDefault="00F812A1" w:rsidP="00F812A1">
                            <w:pPr>
                              <w:pStyle w:val="1bodycopy"/>
                            </w:pPr>
                            <w:r>
                              <w:t xml:space="preserve">An online game-creating </w:t>
                            </w:r>
                            <w:r w:rsidR="001A3935">
                              <w:t>platform</w:t>
                            </w:r>
                            <w:r>
                              <w:t xml:space="preserve"> where you can create and publish games</w:t>
                            </w:r>
                            <w:r w:rsidR="001A3935">
                              <w:t xml:space="preserve"> (Roblox calls these ‘experiences’)</w:t>
                            </w:r>
                            <w:r w:rsidR="00E02EC3">
                              <w:t>,</w:t>
                            </w:r>
                            <w:r w:rsidR="00DA6E3B">
                              <w:t xml:space="preserve"> </w:t>
                            </w:r>
                            <w:r>
                              <w:t>and play other users’ games.</w:t>
                            </w:r>
                          </w:p>
                          <w:p w14:paraId="2A8AE187" w14:textId="77777777" w:rsidR="000A569F" w:rsidRDefault="000A569F" w:rsidP="00531C8C">
                            <w:pPr>
                              <w:pStyle w:val="1bodycopy"/>
                              <w:rPr>
                                <w:lang w:val="en-GB" w:eastAsia="en-GB"/>
                              </w:rPr>
                            </w:pPr>
                          </w:p>
                          <w:p w14:paraId="2CFACA3E" w14:textId="77777777" w:rsidR="000A569F" w:rsidRPr="00531C8C" w:rsidRDefault="000A569F" w:rsidP="00531C8C">
                            <w:pPr>
                              <w:pStyle w:val="1bodycopy"/>
                              <w:rPr>
                                <w:lang w:val="en-GB" w:eastAsia="en-GB"/>
                              </w:rPr>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AA846B" id="_x0000_t202" coordsize="21600,21600" o:spt="202" path="m,l,21600r21600,l21600,xe">
                <v:stroke joinstyle="miter"/>
                <v:path gradientshapeok="t" o:connecttype="rect"/>
              </v:shapetype>
              <v:shape id="Text Box 3" o:spid="_x0000_s1026" type="#_x0000_t202" style="position:absolute;margin-left:324.15pt;margin-top:10.4pt;width:159.8pt;height:113pt;z-index:251656192;visibility:visible;mso-wrap-style:square;mso-width-percent:0;mso-height-percent:0;mso-wrap-distance-left:19.85pt;mso-wrap-distance-top:0;mso-wrap-distance-right:19.85pt;mso-wrap-distance-bottom:19.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" filled="f" strokecolor="#12263f" strokeweight="1pt">
                <v:path arrowok="t"/>
                <v:textbox inset="3mm,3mm,3mm,3mm">
                  <w:txbxContent>
                    <w:p w14:paraId="16CA406A" w14:textId="77777777" w:rsidR="00531C8C" w:rsidRDefault="00F812A1" w:rsidP="00531C8C">
                      <w:pPr>
                        <w:pStyle w:val="9Boxheading"/>
                        <w:rPr>
                          <w:lang w:val="en-GB" w:eastAsia="en-GB"/>
                        </w:rPr>
                      </w:pPr>
                      <w:r>
                        <w:rPr>
                          <w:lang w:val="en-GB" w:eastAsia="en-GB"/>
                        </w:rPr>
                        <w:t>What is it?</w:t>
                      </w:r>
                    </w:p>
                    <w:p w14:paraId="6815E1F8" w14:textId="109F7F02" w:rsidR="00F812A1" w:rsidRDefault="00F812A1" w:rsidP="00F812A1">
                      <w:pPr>
                        <w:pStyle w:val="1bodycopy"/>
                      </w:pPr>
                      <w:r>
                        <w:t xml:space="preserve">An online game-creating </w:t>
                      </w:r>
                      <w:r w:rsidR="001A3935">
                        <w:t>platform</w:t>
                      </w:r>
                      <w:r>
                        <w:t xml:space="preserve"> where you can create and publish games</w:t>
                      </w:r>
                      <w:r w:rsidR="001A3935">
                        <w:t xml:space="preserve"> (Roblox calls these ‘experiences’</w:t>
                      </w:r>
                      <w:proofErr w:type="gramStart"/>
                      <w:r w:rsidR="001A3935">
                        <w:t>)</w:t>
                      </w:r>
                      <w:r w:rsidR="00E02EC3">
                        <w:t>,</w:t>
                      </w:r>
                      <w:r w:rsidR="00DA6E3B">
                        <w:t xml:space="preserve"> </w:t>
                      </w:r>
                      <w:r>
                        <w:t>and</w:t>
                      </w:r>
                      <w:proofErr w:type="gramEnd"/>
                      <w:r>
                        <w:t xml:space="preserve"> play other users’ games.</w:t>
                      </w:r>
                    </w:p>
                    <w:p w14:paraId="2A8AE187" w14:textId="77777777" w:rsidR="000A569F" w:rsidRDefault="000A569F" w:rsidP="00531C8C">
                      <w:pPr>
                        <w:pStyle w:val="1bodycopy"/>
                        <w:rPr>
                          <w:lang w:val="en-GB" w:eastAsia="en-GB"/>
                        </w:rPr>
                      </w:pPr>
                    </w:p>
                    <w:p w14:paraId="2CFACA3E" w14:textId="77777777" w:rsidR="000A569F" w:rsidRPr="00531C8C" w:rsidRDefault="000A569F" w:rsidP="00531C8C">
                      <w:pPr>
                        <w:pStyle w:val="1bodycopy"/>
                        <w:rPr>
                          <w:lang w:val="en-GB" w:eastAsia="en-GB"/>
                        </w:rPr>
                      </w:pPr>
                    </w:p>
                  </w:txbxContent>
                </v:textbox>
                <w10:wrap type="tight"/>
              </v:shape>
            </w:pict>
          </mc:Fallback>
        </mc:AlternateContent>
      </w:r>
      <w:r w:rsidR="00F812A1">
        <w:t>What potential risks are there?</w:t>
      </w:r>
    </w:p>
    <w:p w14:paraId="08630DB3" w14:textId="77777777" w:rsidR="00F812A1" w:rsidRDefault="00F812A1" w:rsidP="00F812A1">
      <w:pPr>
        <w:pStyle w:val="1bodycopy"/>
      </w:pPr>
      <w:r>
        <w:t>Roblox can be a fun way for children to be creative and work together, but there are some potential risks you should be aware of.</w:t>
      </w:r>
    </w:p>
    <w:p w14:paraId="5B11371C" w14:textId="4CFAB831" w:rsidR="00F812A1" w:rsidRDefault="00F812A1" w:rsidP="00F812A1">
      <w:pPr>
        <w:pStyle w:val="3Bulletedcopyyellow"/>
      </w:pPr>
      <w:r>
        <w:rPr>
          <w:b/>
        </w:rPr>
        <w:t>Inappropriate content</w:t>
      </w:r>
      <w:r>
        <w:t>: Roblox’s user-generated content isn’t rigorously age-rated like other platforms</w:t>
      </w:r>
    </w:p>
    <w:p w14:paraId="3E7C1805" w14:textId="0E761471" w:rsidR="00F812A1" w:rsidRDefault="00F812A1" w:rsidP="00F812A1">
      <w:pPr>
        <w:pStyle w:val="3Bulletedcopyyellow"/>
      </w:pPr>
      <w:r>
        <w:rPr>
          <w:b/>
        </w:rPr>
        <w:t>Contact</w:t>
      </w:r>
      <w:r>
        <w:t>: strangers might try to talk to your child. This could be harmless, but some adults use platforms like Roblox to make contact with children to build relationships with them and later cause them harm</w:t>
      </w:r>
    </w:p>
    <w:p w14:paraId="39B25268" w14:textId="77777777" w:rsidR="00F812A1" w:rsidRDefault="00F812A1" w:rsidP="00F812A1">
      <w:pPr>
        <w:pStyle w:val="3Bulletedcopyyellow"/>
      </w:pPr>
      <w:r>
        <w:rPr>
          <w:b/>
        </w:rPr>
        <w:t>Bullying and griefing</w:t>
      </w:r>
      <w:r>
        <w:t>: ‘griefing’ is where someone intentionally ruins the game for others</w:t>
      </w:r>
    </w:p>
    <w:p w14:paraId="09102A6A" w14:textId="77777777" w:rsidR="00F812A1" w:rsidRDefault="00F812A1" w:rsidP="00F812A1">
      <w:pPr>
        <w:pStyle w:val="3Bulletedcopyyellow"/>
      </w:pPr>
      <w:r>
        <w:rPr>
          <w:b/>
        </w:rPr>
        <w:t>In-game purchases</w:t>
      </w:r>
      <w:r>
        <w:t>: the game is free to play, but users can buy upgrades using the game’s currency known as ‘Robux’</w:t>
      </w:r>
    </w:p>
    <w:p w14:paraId="4C37D4B0" w14:textId="77777777" w:rsidR="0070545A" w:rsidRDefault="001A3935" w:rsidP="00F812A1">
      <w:pPr>
        <w:pStyle w:val="3Bulletedcopyyellow"/>
        <w:numPr>
          <w:ilvl w:val="0"/>
          <w:numId w:val="0"/>
        </w:numPr>
        <w:ind w:left="340"/>
      </w:pPr>
      <w:r>
        <w:rPr>
          <w:noProof/>
          <w:lang w:val="en-GB" w:eastAsia="en-GB"/>
        </w:rPr>
        <mc:AlternateContent>
          <mc:Choice Requires="wps">
            <w:drawing>
              <wp:anchor distT="4294967293" distB="4294967293" distL="114300" distR="114300" simplePos="0" relativeHeight="251659264" behindDoc="0" locked="0" layoutInCell="1" allowOverlap="1" wp14:anchorId="1A463B4C" wp14:editId="135D8B7C">
                <wp:simplePos x="0" y="0"/>
                <wp:positionH relativeFrom="column">
                  <wp:posOffset>635</wp:posOffset>
                </wp:positionH>
                <wp:positionV relativeFrom="paragraph">
                  <wp:posOffset>153669</wp:posOffset>
                </wp:positionV>
                <wp:extent cx="6149340" cy="0"/>
                <wp:effectExtent l="0" t="0" r="0" b="0"/>
                <wp:wrapNone/>
                <wp:docPr id="2359649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5CC70"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5pt,12.1pt" to="484.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" strokecolor="#ffcd00" strokeweight="1.25pt">
                <v:stroke joinstyle="miter"/>
                <o:lock v:ext="edit" shapetype="f"/>
              </v:line>
            </w:pict>
          </mc:Fallback>
        </mc:AlternateContent>
      </w:r>
    </w:p>
    <w:p w14:paraId="14E735E9" w14:textId="77777777" w:rsidR="00906C29" w:rsidRDefault="00F812A1" w:rsidP="00906C29">
      <w:pPr>
        <w:pStyle w:val="2Subheadblue"/>
      </w:pPr>
      <w:r>
        <w:t>8 steps to keep your child safe</w:t>
      </w:r>
    </w:p>
    <w:p w14:paraId="050BFA8C" w14:textId="39C82F88" w:rsidR="00F812A1" w:rsidRDefault="00F812A1" w:rsidP="00F812A1">
      <w:pPr>
        <w:pStyle w:val="9Boxheading"/>
        <w:rPr>
          <w:sz w:val="22"/>
        </w:rPr>
      </w:pPr>
      <w:r>
        <w:t xml:space="preserve">1. </w:t>
      </w:r>
      <w:r w:rsidR="001A3935">
        <w:t>Create your own Roblox account and link it to your child’s account</w:t>
      </w:r>
    </w:p>
    <w:p w14:paraId="44AD45CE" w14:textId="1B575531" w:rsidR="00E22CCA" w:rsidRPr="00252BDF" w:rsidRDefault="00252BDF" w:rsidP="00252BDF">
      <w:pPr>
        <w:pStyle w:val="1bodycopy"/>
      </w:pPr>
      <w:r>
        <w:t xml:space="preserve">Follow the steps on </w:t>
      </w:r>
      <w:hyperlink r:id="rId8" w:history="1">
        <w:r w:rsidRPr="00252BDF">
          <w:rPr>
            <w:rStyle w:val="Hyperlink"/>
          </w:rPr>
          <w:t>Roblox’s site</w:t>
        </w:r>
      </w:hyperlink>
      <w:r>
        <w:t xml:space="preserve"> to create your own account, then link it to your child’s account. Then, you’ll be able to use parental controls.</w:t>
      </w:r>
    </w:p>
    <w:p w14:paraId="3C5C745A" w14:textId="77777777" w:rsidR="00252BDF" w:rsidRDefault="00252BDF" w:rsidP="00F812A1">
      <w:pPr>
        <w:pStyle w:val="9Boxheading"/>
      </w:pPr>
    </w:p>
    <w:p w14:paraId="465BC8ED" w14:textId="0E822552" w:rsidR="00F812A1" w:rsidRDefault="00F812A1" w:rsidP="00F812A1">
      <w:pPr>
        <w:pStyle w:val="9Boxheading"/>
      </w:pPr>
      <w:r>
        <w:t xml:space="preserve">2. Filter content by </w:t>
      </w:r>
      <w:r w:rsidR="00FF3284">
        <w:t>using Roblox’s content maturity restrictions</w:t>
      </w:r>
    </w:p>
    <w:p w14:paraId="4B5ADE3F" w14:textId="5DD10AA5" w:rsidR="00FF3284" w:rsidRDefault="00252BDF" w:rsidP="00252BDF">
      <w:pPr>
        <w:pStyle w:val="3Bulletedcopyyellow"/>
        <w:numPr>
          <w:ilvl w:val="0"/>
          <w:numId w:val="0"/>
        </w:numPr>
      </w:pPr>
      <w:r>
        <w:t xml:space="preserve">Follow the steps under ‘Content Controls’ on </w:t>
      </w:r>
      <w:hyperlink r:id="rId9" w:history="1">
        <w:r w:rsidRPr="00252BDF">
          <w:rPr>
            <w:rStyle w:val="Hyperlink"/>
          </w:rPr>
          <w:t>Roblox’s site</w:t>
        </w:r>
      </w:hyperlink>
      <w:r>
        <w:t xml:space="preserve"> to restrict the types of content your child sees.</w:t>
      </w:r>
    </w:p>
    <w:p w14:paraId="3281778C" w14:textId="77777777" w:rsidR="00E22CCA" w:rsidRDefault="00E22CCA" w:rsidP="00F812A1">
      <w:pPr>
        <w:pStyle w:val="9Boxheading"/>
      </w:pPr>
    </w:p>
    <w:p w14:paraId="2BD40BCE" w14:textId="77777777" w:rsidR="00F812A1" w:rsidRDefault="00F812A1" w:rsidP="00F812A1">
      <w:pPr>
        <w:pStyle w:val="9Boxheading"/>
        <w:rPr>
          <w:u w:val="single"/>
        </w:rPr>
      </w:pPr>
      <w:r>
        <w:t>3. Set controls on interactions</w:t>
      </w:r>
    </w:p>
    <w:p w14:paraId="634268D0" w14:textId="658227A3" w:rsidR="004132A3" w:rsidRDefault="00F04E14" w:rsidP="00F04E14">
      <w:pPr>
        <w:pStyle w:val="3Bulletedcopyyellow"/>
        <w:numPr>
          <w:ilvl w:val="0"/>
          <w:numId w:val="0"/>
        </w:numPr>
      </w:pPr>
      <w:r>
        <w:t xml:space="preserve">Follow the steps under ‘Communication Controls’ on </w:t>
      </w:r>
      <w:hyperlink r:id="rId10" w:history="1">
        <w:r w:rsidRPr="00F04E14">
          <w:rPr>
            <w:rStyle w:val="Hyperlink"/>
          </w:rPr>
          <w:t>Roblox’s site</w:t>
        </w:r>
      </w:hyperlink>
      <w:r>
        <w:t xml:space="preserve"> to control who your child can talk to.</w:t>
      </w:r>
    </w:p>
    <w:p w14:paraId="62C21B25" w14:textId="77777777" w:rsidR="00E22CCA" w:rsidRDefault="00E22CCA" w:rsidP="00F812A1">
      <w:pPr>
        <w:pStyle w:val="9Boxheading"/>
      </w:pPr>
    </w:p>
    <w:p w14:paraId="4B985699" w14:textId="77777777" w:rsidR="00F812A1" w:rsidRDefault="00F812A1" w:rsidP="00F812A1">
      <w:pPr>
        <w:pStyle w:val="9Boxheading"/>
      </w:pPr>
      <w:r>
        <w:t>4. Tell your child to be careful about talking to people they don’t know</w:t>
      </w:r>
    </w:p>
    <w:p w14:paraId="2E3F0499" w14:textId="77777777" w:rsidR="00F812A1" w:rsidRDefault="00F812A1" w:rsidP="00F812A1">
      <w:pPr>
        <w:pStyle w:val="1bodycopy"/>
      </w:pPr>
      <w:r>
        <w:t xml:space="preserve">Anyone can pretend to be a child online, so they should be careful about what they share and who they accept ‘Friend Requests’ from. </w:t>
      </w:r>
    </w:p>
    <w:p w14:paraId="42A03354" w14:textId="77777777" w:rsidR="00F812A1" w:rsidRDefault="00F812A1" w:rsidP="00F812A1">
      <w:pPr>
        <w:pStyle w:val="1bodycopy"/>
      </w:pPr>
      <w:r>
        <w:t xml:space="preserve">Roblox will automatically stop children under 13 sharing personal information, but it would be possible to make contact on Roblox and then move the conversation to another platform. </w:t>
      </w:r>
    </w:p>
    <w:p w14:paraId="16DDFDE0" w14:textId="77777777" w:rsidR="00E22CCA" w:rsidRDefault="00E22CCA" w:rsidP="00F812A1">
      <w:pPr>
        <w:pStyle w:val="9Boxheading"/>
        <w:rPr>
          <w:lang w:val="en-GB" w:eastAsia="en-GB"/>
        </w:rPr>
      </w:pPr>
    </w:p>
    <w:p w14:paraId="5D61447A" w14:textId="77777777" w:rsidR="00F812A1" w:rsidRDefault="00F812A1" w:rsidP="00F812A1">
      <w:pPr>
        <w:pStyle w:val="9Boxheading"/>
        <w:rPr>
          <w:rFonts w:ascii="Times New Roman" w:hAnsi="Times New Roman"/>
          <w:lang w:val="en-GB" w:eastAsia="en-GB"/>
        </w:rPr>
      </w:pPr>
      <w:r>
        <w:rPr>
          <w:lang w:val="en-GB" w:eastAsia="en-GB"/>
        </w:rPr>
        <w:lastRenderedPageBreak/>
        <w:t>5. Set monthly spend restrictions to limit spending</w:t>
      </w:r>
    </w:p>
    <w:p w14:paraId="5CACBAE0" w14:textId="6C26E937" w:rsidR="004132A3" w:rsidRDefault="00F04E14" w:rsidP="00F04E14">
      <w:pPr>
        <w:pStyle w:val="3Bulletedcopyyellow"/>
        <w:numPr>
          <w:ilvl w:val="0"/>
          <w:numId w:val="0"/>
        </w:numPr>
      </w:pPr>
      <w:r>
        <w:t xml:space="preserve">Follow the steps on </w:t>
      </w:r>
      <w:hyperlink r:id="rId11" w:history="1">
        <w:r w:rsidRPr="00F04E14">
          <w:rPr>
            <w:rStyle w:val="Hyperlink"/>
          </w:rPr>
          <w:t>Roblox’s site</w:t>
        </w:r>
      </w:hyperlink>
      <w:r>
        <w:t xml:space="preserve"> to limit how much your child spends on Roblox.</w:t>
      </w:r>
    </w:p>
    <w:p w14:paraId="1377A07F" w14:textId="7979C2A6" w:rsidR="00F04E14" w:rsidRDefault="00F04E14" w:rsidP="00F04E14">
      <w:pPr>
        <w:pStyle w:val="3Bulletedcopyyellow"/>
        <w:numPr>
          <w:ilvl w:val="0"/>
          <w:numId w:val="0"/>
        </w:numPr>
      </w:pPr>
      <w:r>
        <w:t xml:space="preserve">If your child plays Roblox on Xbox, you’ll need to follow the steps on </w:t>
      </w:r>
      <w:hyperlink r:id="rId12" w:history="1">
        <w:r w:rsidRPr="00F04E14">
          <w:rPr>
            <w:rStyle w:val="Hyperlink"/>
          </w:rPr>
          <w:t>Microsoft’s site</w:t>
        </w:r>
      </w:hyperlink>
      <w:r>
        <w:t xml:space="preserve"> instead (you’ll need to </w:t>
      </w:r>
      <w:r w:rsidR="00487B1E">
        <w:t>set up</w:t>
      </w:r>
      <w:r>
        <w:t xml:space="preserve"> a </w:t>
      </w:r>
      <w:hyperlink r:id="rId13" w:history="1">
        <w:r w:rsidRPr="00F04E14">
          <w:rPr>
            <w:rStyle w:val="Hyperlink"/>
          </w:rPr>
          <w:t>Family Safety account</w:t>
        </w:r>
      </w:hyperlink>
      <w:r>
        <w:t xml:space="preserve"> first).</w:t>
      </w:r>
    </w:p>
    <w:p w14:paraId="0917B769" w14:textId="77777777" w:rsidR="00E22CCA" w:rsidRDefault="00E22CCA" w:rsidP="00F812A1">
      <w:pPr>
        <w:pStyle w:val="9Boxheading"/>
      </w:pPr>
    </w:p>
    <w:p w14:paraId="6DE3EB24" w14:textId="77777777" w:rsidR="00F812A1" w:rsidRDefault="00F812A1" w:rsidP="00F812A1">
      <w:pPr>
        <w:pStyle w:val="9Boxheading"/>
      </w:pPr>
      <w:r>
        <w:t>6. Make sure your child knows how to report and block users</w:t>
      </w:r>
    </w:p>
    <w:p w14:paraId="5BC0C687" w14:textId="067DB046" w:rsidR="00F812A1" w:rsidRDefault="00F812A1" w:rsidP="00F812A1">
      <w:pPr>
        <w:pStyle w:val="1bodycopy"/>
        <w:rPr>
          <w:szCs w:val="22"/>
        </w:rPr>
      </w:pPr>
      <w:r>
        <w:rPr>
          <w:szCs w:val="22"/>
        </w:rPr>
        <w:t>Roblox explains how to do this</w:t>
      </w:r>
      <w:r w:rsidR="00F04E14">
        <w:rPr>
          <w:szCs w:val="22"/>
        </w:rPr>
        <w:t xml:space="preserve"> in its articles on </w:t>
      </w:r>
      <w:hyperlink r:id="rId14" w:history="1">
        <w:r w:rsidR="00F04E14" w:rsidRPr="00F04E14">
          <w:rPr>
            <w:rStyle w:val="Hyperlink"/>
            <w:szCs w:val="22"/>
          </w:rPr>
          <w:t>reporting rule violations</w:t>
        </w:r>
      </w:hyperlink>
      <w:r w:rsidR="00F04E14">
        <w:rPr>
          <w:szCs w:val="22"/>
        </w:rPr>
        <w:t xml:space="preserve"> and </w:t>
      </w:r>
      <w:hyperlink r:id="rId15" w:history="1">
        <w:r w:rsidR="00F04E14" w:rsidRPr="00F04E14">
          <w:rPr>
            <w:rStyle w:val="Hyperlink"/>
            <w:szCs w:val="22"/>
          </w:rPr>
          <w:t>blocking other users.</w:t>
        </w:r>
      </w:hyperlink>
    </w:p>
    <w:p w14:paraId="4190BFFA" w14:textId="4D378C81" w:rsidR="007B4DF6" w:rsidRDefault="007B4DF6">
      <w:pPr>
        <w:rPr>
          <w:b/>
          <w:color w:val="12263F"/>
          <w:sz w:val="24"/>
        </w:rPr>
      </w:pPr>
    </w:p>
    <w:p w14:paraId="4ED312D3" w14:textId="4978FD0D" w:rsidR="00F812A1" w:rsidRDefault="00F812A1" w:rsidP="00F812A1">
      <w:pPr>
        <w:pStyle w:val="9Boxheading"/>
      </w:pPr>
      <w:r>
        <w:t>7. Talk regularly with your child about what they’re doing online</w:t>
      </w:r>
    </w:p>
    <w:p w14:paraId="12861A19" w14:textId="77777777" w:rsidR="00F812A1" w:rsidRDefault="00F812A1" w:rsidP="00F812A1">
      <w:pPr>
        <w:pStyle w:val="1bodycopy"/>
      </w:pPr>
      <w:r>
        <w:t xml:space="preserve">Make it more of an ongoing conversation – that way, they’re more likely to tell you if something goes wrong or upsets them. </w:t>
      </w:r>
    </w:p>
    <w:p w14:paraId="3DA3E4B5" w14:textId="77777777" w:rsidR="00F812A1" w:rsidRDefault="00F812A1" w:rsidP="00F812A1">
      <w:pPr>
        <w:pStyle w:val="1bodycopy"/>
      </w:pPr>
      <w:r>
        <w:t xml:space="preserve">See tips from the NSPCC on talking to your child about online safety: </w:t>
      </w:r>
      <w:hyperlink r:id="rId16" w:history="1">
        <w:r>
          <w:rPr>
            <w:rStyle w:val="Hyperlink"/>
          </w:rPr>
          <w:t>https://www.nspcc.org.uk/keeping-children-safe/online-safety/talking-child-online-safety/</w:t>
        </w:r>
      </w:hyperlink>
      <w:r>
        <w:t xml:space="preserve"> </w:t>
      </w:r>
    </w:p>
    <w:p w14:paraId="697E67EE" w14:textId="77777777" w:rsidR="00E22CCA" w:rsidRDefault="00E22CCA" w:rsidP="00F812A1">
      <w:pPr>
        <w:pStyle w:val="9Boxheading"/>
      </w:pPr>
    </w:p>
    <w:p w14:paraId="31660ACD" w14:textId="77777777" w:rsidR="00F812A1" w:rsidRDefault="00F812A1" w:rsidP="00F812A1">
      <w:pPr>
        <w:pStyle w:val="9Boxheading"/>
      </w:pPr>
      <w:r>
        <w:t>8. Tell our school about any bullying your child experiences</w:t>
      </w:r>
    </w:p>
    <w:p w14:paraId="32B91F2F" w14:textId="77777777" w:rsidR="00F812A1" w:rsidRDefault="00F812A1" w:rsidP="00F812A1">
      <w:pPr>
        <w:pStyle w:val="1bodycopy"/>
        <w:rPr>
          <w:rFonts w:cs="Arial"/>
          <w:color w:val="000000"/>
          <w:szCs w:val="22"/>
        </w:rPr>
      </w:pPr>
      <w:r>
        <w:t>If it involves other children in our school, we can follow our anti-bullying procedures. And even if it doesn’t, knowing about it will help us to look out for your child.</w:t>
      </w:r>
      <w:r>
        <w:rPr>
          <w:rFonts w:cs="Arial"/>
          <w:color w:val="000000"/>
          <w:szCs w:val="22"/>
        </w:rPr>
        <w:t xml:space="preserve"> </w:t>
      </w:r>
    </w:p>
    <w:p w14:paraId="02EE1735" w14:textId="77777777" w:rsidR="00906C29" w:rsidRPr="007612F4" w:rsidRDefault="00906C29" w:rsidP="00906C29">
      <w:pPr>
        <w:pStyle w:val="1bodycopy"/>
      </w:pPr>
    </w:p>
    <w:p w14:paraId="02FD0A86" w14:textId="3F043DD3" w:rsidR="00023180" w:rsidRDefault="00023180" w:rsidP="00023180">
      <w:pPr>
        <w:pStyle w:val="1bodycopy"/>
      </w:pPr>
    </w:p>
    <w:p w14:paraId="408967FC" w14:textId="20C49D26" w:rsidR="002E16E7" w:rsidRDefault="004132A3" w:rsidP="00023180">
      <w:pPr>
        <w:pStyle w:val="1bodycopy"/>
      </w:pPr>
      <w:r>
        <w:rPr>
          <w:noProof/>
          <w:lang w:val="en-GB" w:eastAsia="en-GB"/>
        </w:rPr>
        <mc:AlternateContent>
          <mc:Choice Requires="wps">
            <w:drawing>
              <wp:anchor distT="0" distB="0" distL="114300" distR="114300" simplePos="0" relativeHeight="251657216" behindDoc="0" locked="0" layoutInCell="1" allowOverlap="1" wp14:anchorId="06BCC25B" wp14:editId="59157D77">
                <wp:simplePos x="0" y="0"/>
                <wp:positionH relativeFrom="column">
                  <wp:posOffset>26224</wp:posOffset>
                </wp:positionH>
                <wp:positionV relativeFrom="paragraph">
                  <wp:posOffset>1975282</wp:posOffset>
                </wp:positionV>
                <wp:extent cx="6191250" cy="2461098"/>
                <wp:effectExtent l="0" t="0" r="6350" b="3175"/>
                <wp:wrapTight wrapText="bothSides">
                  <wp:wrapPolygon edited="0">
                    <wp:start x="0" y="0"/>
                    <wp:lineTo x="0" y="21516"/>
                    <wp:lineTo x="21578" y="21516"/>
                    <wp:lineTo x="21578" y="0"/>
                    <wp:lineTo x="0" y="0"/>
                  </wp:wrapPolygon>
                </wp:wrapTight>
                <wp:docPr id="195119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1250" cy="2461098"/>
                        </a:xfrm>
                        <a:prstGeom prst="rect">
                          <a:avLst/>
                        </a:prstGeom>
                        <a:solidFill>
                          <a:srgbClr val="D8DFDE"/>
                        </a:solidFill>
                        <a:ln>
                          <a:noFill/>
                        </a:ln>
                      </wps:spPr>
                      <wps:txbx>
                        <w:txbxContent>
                          <w:p w14:paraId="65470078" w14:textId="77777777" w:rsidR="007612F4" w:rsidRPr="0064633A" w:rsidRDefault="00F812A1" w:rsidP="007612F4">
                            <w:pPr>
                              <w:pStyle w:val="9Boxheading"/>
                              <w:rPr>
                                <w:lang w:val="en-GB" w:eastAsia="en-GB"/>
                              </w:rPr>
                            </w:pPr>
                            <w:r>
                              <w:rPr>
                                <w:lang w:val="en-GB" w:eastAsia="en-GB"/>
                              </w:rPr>
                              <w:t>Sources</w:t>
                            </w:r>
                          </w:p>
                          <w:p w14:paraId="6FE9F054" w14:textId="77777777" w:rsidR="007612F4" w:rsidRPr="0083519F" w:rsidRDefault="00F812A1" w:rsidP="00CB1396">
                            <w:pPr>
                              <w:pStyle w:val="1bodycopy"/>
                            </w:pPr>
                            <w:r>
                              <w:rPr>
                                <w:rStyle w:val="Strong"/>
                              </w:rPr>
                              <w:t>This factsheet was produce</w:t>
                            </w:r>
                            <w:r w:rsidR="00B24248">
                              <w:rPr>
                                <w:rStyle w:val="Strong"/>
                              </w:rPr>
                              <w:t>d</w:t>
                            </w:r>
                            <w:r>
                              <w:rPr>
                                <w:rStyle w:val="Strong"/>
                              </w:rPr>
                              <w:t xml:space="preserve"> by </w:t>
                            </w:r>
                            <w:hyperlink r:id="rId17" w:history="1">
                              <w:r w:rsidRPr="00F812A1">
                                <w:rPr>
                                  <w:rStyle w:val="Hyperlink"/>
                                </w:rPr>
                                <w:t>The Key Safeguarding</w:t>
                              </w:r>
                            </w:hyperlink>
                            <w:r>
                              <w:rPr>
                                <w:rStyle w:val="Strong"/>
                              </w:rPr>
                              <w:t>: www.thekeysupport.com/safeguarding</w:t>
                            </w:r>
                          </w:p>
                          <w:p w14:paraId="7CB5C691" w14:textId="77777777" w:rsidR="00B24248" w:rsidRPr="00B24248" w:rsidRDefault="00807CBE" w:rsidP="00B24248">
                            <w:pPr>
                              <w:pStyle w:val="4Bulletedcopyblue"/>
                            </w:pPr>
                            <w:hyperlink r:id="rId18" w:history="1">
                              <w:r w:rsidR="00B24248" w:rsidRPr="00B24248">
                                <w:rPr>
                                  <w:rStyle w:val="Hyperlink"/>
                                </w:rPr>
                                <w:t>Parents’ guide to Roblox and how your kids can play it safely, Internet Matters</w:t>
                              </w:r>
                            </w:hyperlink>
                            <w:r w:rsidR="00B24248">
                              <w:t xml:space="preserve"> </w:t>
                            </w:r>
                            <w:r w:rsidR="00B24248" w:rsidRPr="00B24248">
                              <w:t>https://www.internetmatters.org/hub/esafety-news/parents-guide-to-roblox-and-how-your-kids-can-play-it-safely/</w:t>
                            </w:r>
                          </w:p>
                          <w:p w14:paraId="648F92D9" w14:textId="77777777" w:rsidR="00B24248" w:rsidRPr="00B24248" w:rsidRDefault="00807CBE" w:rsidP="00B24248">
                            <w:pPr>
                              <w:pStyle w:val="4Bulletedcopyblue"/>
                            </w:pPr>
                            <w:hyperlink r:id="rId19" w:history="1">
                              <w:r w:rsidR="00B24248" w:rsidRPr="00B24248">
                                <w:rPr>
                                  <w:rStyle w:val="Hyperlink"/>
                                </w:rPr>
                                <w:t>Online games, NSPCC</w:t>
                              </w:r>
                            </w:hyperlink>
                            <w:r w:rsidR="00B24248">
                              <w:t xml:space="preserve">                                                                 </w:t>
                            </w:r>
                            <w:r w:rsidR="00B24248" w:rsidRPr="00B24248">
                              <w:t>https://www.nspcc.org.uk/keeping-children-safe/online-safety/online-games/</w:t>
                            </w:r>
                          </w:p>
                          <w:p w14:paraId="73017781" w14:textId="77777777" w:rsidR="007612F4" w:rsidRPr="0083519F" w:rsidRDefault="00807CBE">
                            <w:pPr>
                              <w:pStyle w:val="4Bulletedcopyblue"/>
                            </w:pPr>
                            <w:hyperlink r:id="rId20" w:history="1">
                              <w:r w:rsidR="00B24248" w:rsidRPr="00B24248">
                                <w:rPr>
                                  <w:rStyle w:val="Hyperlink"/>
                                </w:rPr>
                                <w:t>Parents, Safety and Moderation, Roblox</w:t>
                              </w:r>
                            </w:hyperlink>
                            <w:r w:rsidR="00B24248">
                              <w:t xml:space="preserve">                                </w:t>
                            </w:r>
                            <w:r w:rsidR="00B24248" w:rsidRPr="00B24248">
                              <w:t>https://en.help.roblox.com/hc/en-us/categories/200213830-Parents-Safety-and-Moderation</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CC25B" id="Text Box 1" o:spid="_x0000_s1027" type="#_x0000_t202" style="position:absolute;margin-left:2.05pt;margin-top:155.55pt;width:487.5pt;height:19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" fillcolor="#d8dfde" stroked="f">
                <v:textbox inset="3mm,3mm,3mm,3mm">
                  <w:txbxContent>
                    <w:p w14:paraId="65470078" w14:textId="77777777" w:rsidR="007612F4" w:rsidRPr="0064633A" w:rsidRDefault="00F812A1" w:rsidP="007612F4">
                      <w:pPr>
                        <w:pStyle w:val="9Boxheading"/>
                        <w:rPr>
                          <w:lang w:val="en-GB" w:eastAsia="en-GB"/>
                        </w:rPr>
                      </w:pPr>
                      <w:r>
                        <w:rPr>
                          <w:lang w:val="en-GB" w:eastAsia="en-GB"/>
                        </w:rPr>
                        <w:t>Sources</w:t>
                      </w:r>
                    </w:p>
                    <w:p w14:paraId="6FE9F054" w14:textId="77777777" w:rsidR="007612F4" w:rsidRPr="0083519F" w:rsidRDefault="00F812A1" w:rsidP="00CB1396">
                      <w:pPr>
                        <w:pStyle w:val="1bodycopy"/>
                      </w:pPr>
                      <w:r>
                        <w:rPr>
                          <w:rStyle w:val="Strong"/>
                        </w:rPr>
                        <w:t>This factsheet was produce</w:t>
                      </w:r>
                      <w:r w:rsidR="00B24248">
                        <w:rPr>
                          <w:rStyle w:val="Strong"/>
                        </w:rPr>
                        <w:t>d</w:t>
                      </w:r>
                      <w:r>
                        <w:rPr>
                          <w:rStyle w:val="Strong"/>
                        </w:rPr>
                        <w:t xml:space="preserve"> by </w:t>
                      </w:r>
                      <w:hyperlink r:id="rId21" w:history="1">
                        <w:r w:rsidRPr="00F812A1">
                          <w:rPr>
                            <w:rStyle w:val="Hyperlink"/>
                          </w:rPr>
                          <w:t>The Key Safeguarding</w:t>
                        </w:r>
                      </w:hyperlink>
                      <w:r>
                        <w:rPr>
                          <w:rStyle w:val="Strong"/>
                        </w:rPr>
                        <w:t>: www.thekeysupport.com/safeguarding</w:t>
                      </w:r>
                    </w:p>
                    <w:p w14:paraId="7CB5C691" w14:textId="77777777" w:rsidR="00B24248" w:rsidRPr="00B24248" w:rsidRDefault="00B24248" w:rsidP="00B24248">
                      <w:pPr>
                        <w:pStyle w:val="4Bulletedcopyblue"/>
                      </w:pPr>
                      <w:hyperlink r:id="rId22" w:history="1">
                        <w:r w:rsidRPr="00B24248">
                          <w:rPr>
                            <w:rStyle w:val="Hyperlink"/>
                          </w:rPr>
                          <w:t>Parents’ guide to Roblox and how your kids can play it safely, Internet Matters</w:t>
                        </w:r>
                      </w:hyperlink>
                      <w:r>
                        <w:t xml:space="preserve"> </w:t>
                      </w:r>
                      <w:r w:rsidRPr="00B24248">
                        <w:t>https://www.internetmatters.org/hub/esafety-news/parents-guide-to-roblox-and-how-your-kids-can-play-it-safely/</w:t>
                      </w:r>
                    </w:p>
                    <w:p w14:paraId="648F92D9" w14:textId="77777777" w:rsidR="00B24248" w:rsidRPr="00B24248" w:rsidRDefault="00B24248" w:rsidP="00B24248">
                      <w:pPr>
                        <w:pStyle w:val="4Bulletedcopyblue"/>
                      </w:pPr>
                      <w:hyperlink r:id="rId23" w:history="1">
                        <w:r w:rsidRPr="00B24248">
                          <w:rPr>
                            <w:rStyle w:val="Hyperlink"/>
                          </w:rPr>
                          <w:t>Online games, NSPCC</w:t>
                        </w:r>
                      </w:hyperlink>
                      <w:r>
                        <w:t xml:space="preserve">                                                                 </w:t>
                      </w:r>
                      <w:r w:rsidRPr="00B24248">
                        <w:t>https://www.nspcc.org.uk/keeping-children-safe/online-safety/online-games/</w:t>
                      </w:r>
                    </w:p>
                    <w:p w14:paraId="73017781" w14:textId="77777777" w:rsidR="007612F4" w:rsidRPr="0083519F" w:rsidRDefault="00B24248">
                      <w:pPr>
                        <w:pStyle w:val="4Bulletedcopyblue"/>
                      </w:pPr>
                      <w:hyperlink r:id="rId24" w:history="1">
                        <w:r w:rsidRPr="00B24248">
                          <w:rPr>
                            <w:rStyle w:val="Hyperlink"/>
                          </w:rPr>
                          <w:t>Parents, Safety and Moderation, Roblox</w:t>
                        </w:r>
                      </w:hyperlink>
                      <w:r>
                        <w:t xml:space="preserve">                                </w:t>
                      </w:r>
                      <w:r w:rsidRPr="00B24248">
                        <w:t>https://en.help.roblox.com/hc/en-us/categories/200213830-Parents-Safety-and-Moderation</w:t>
                      </w:r>
                    </w:p>
                  </w:txbxContent>
                </v:textbox>
                <w10:wrap type="tight"/>
              </v:shape>
            </w:pict>
          </mc:Fallback>
        </mc:AlternateContent>
      </w:r>
    </w:p>
    <w:sectPr w:rsidR="002E16E7" w:rsidSect="00684BB5">
      <w:headerReference w:type="even" r:id="rId25"/>
      <w:headerReference w:type="default" r:id="rId26"/>
      <w:footerReference w:type="even" r:id="rId27"/>
      <w:footerReference w:type="default" r:id="rId28"/>
      <w:headerReference w:type="first" r:id="rId29"/>
      <w:footerReference w:type="first" r:id="rId30"/>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8261" w14:textId="77777777" w:rsidR="00E40B77" w:rsidRDefault="00E40B77" w:rsidP="00626EDA">
      <w:r>
        <w:separator/>
      </w:r>
    </w:p>
  </w:endnote>
  <w:endnote w:type="continuationSeparator" w:id="0">
    <w:p w14:paraId="1B3F5C78" w14:textId="77777777" w:rsidR="00E40B77" w:rsidRDefault="00E40B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ADEF" w14:textId="77777777" w:rsidR="00AC5760" w:rsidRDefault="00AC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1"/>
      <w:gridCol w:w="3860"/>
    </w:tblGrid>
    <w:tr w:rsidR="00FE3F15" w14:paraId="3188261D" w14:textId="77777777" w:rsidTr="00684BB5">
      <w:tc>
        <w:tcPr>
          <w:tcW w:w="6379" w:type="dxa"/>
          <w:tcBorders>
            <w:top w:val="single" w:sz="18" w:space="0" w:color="FFCD00"/>
          </w:tcBorders>
          <w:shd w:val="clear" w:color="auto" w:fill="auto"/>
        </w:tcPr>
        <w:p w14:paraId="5DB9F404" w14:textId="77777777" w:rsidR="00AC5760" w:rsidRPr="00AC5760" w:rsidRDefault="00AC5760" w:rsidP="00AC5760">
          <w:pPr>
            <w:rPr>
              <w:rFonts w:eastAsia="Times New Roman"/>
              <w:sz w:val="16"/>
              <w:szCs w:val="16"/>
              <w:lang w:val="en-GB" w:eastAsia="en-GB"/>
            </w:rPr>
          </w:pPr>
          <w:r w:rsidRPr="00AC5760">
            <w:rPr>
              <w:rFonts w:eastAsia="Times New Roman" w:cs="Arial"/>
              <w:color w:val="7C7C7C"/>
              <w:sz w:val="16"/>
              <w:szCs w:val="16"/>
              <w:bdr w:val="none" w:sz="0" w:space="0" w:color="auto" w:frame="1"/>
            </w:rPr>
            <w:t xml:space="preserve">Get the knowledge you need to act at </w:t>
          </w:r>
          <w:hyperlink r:id="rId1" w:history="1">
            <w:r>
              <w:rPr>
                <w:rStyle w:val="Hyperlink"/>
                <w:rFonts w:cs="Arial"/>
                <w:color w:val="7C7C7C"/>
                <w:sz w:val="16"/>
                <w:szCs w:val="16"/>
              </w:rPr>
              <w:t>thekeysupport.com/safeguarding</w:t>
            </w:r>
          </w:hyperlink>
        </w:p>
        <w:p w14:paraId="41D32E38" w14:textId="77777777" w:rsidR="00FE3F15" w:rsidRPr="00AC5760" w:rsidRDefault="00AC5760" w:rsidP="00AC5760">
          <w:pPr>
            <w:shd w:val="clear" w:color="auto" w:fill="FFFFFF"/>
            <w:textAlignment w:val="baseline"/>
            <w:rPr>
              <w:rFonts w:eastAsia="Times New Roman" w:cs="Arial"/>
              <w:color w:val="808080"/>
              <w:sz w:val="16"/>
              <w:szCs w:val="16"/>
            </w:rPr>
          </w:pPr>
          <w:r w:rsidRPr="00AC5760">
            <w:rPr>
              <w:color w:val="7C7C7C"/>
              <w:sz w:val="16"/>
              <w:szCs w:val="16"/>
            </w:rPr>
            <w:t xml:space="preserve">© The Key </w:t>
          </w:r>
          <w:r w:rsidRPr="00AC5760">
            <w:rPr>
              <w:rStyle w:val="FooterChar"/>
              <w:rFonts w:eastAsia="MS Mincho"/>
              <w:color w:val="7C7C7C"/>
            </w:rPr>
            <w:t>Support</w:t>
          </w:r>
          <w:r w:rsidRPr="00AC5760">
            <w:rPr>
              <w:color w:val="7C7C7C"/>
              <w:sz w:val="16"/>
              <w:szCs w:val="16"/>
            </w:rPr>
            <w:t xml:space="preserve"> Services Ltd | For terms of use, visit </w:t>
          </w:r>
          <w:hyperlink r:id="rId2" w:tgtFrame="_blank" w:history="1">
            <w:r w:rsidRPr="00AC5760">
              <w:rPr>
                <w:rStyle w:val="Hyperlink"/>
                <w:color w:val="7C7C7C"/>
                <w:sz w:val="16"/>
                <w:szCs w:val="16"/>
              </w:rPr>
              <w:t>thekeysupport.com/terms</w:t>
            </w:r>
          </w:hyperlink>
        </w:p>
        <w:p w14:paraId="5DA10258" w14:textId="77777777" w:rsidR="00FE3F15" w:rsidRDefault="00FE3F15" w:rsidP="006F569D">
          <w:pPr>
            <w:pStyle w:val="Footer"/>
          </w:pPr>
        </w:p>
      </w:tc>
      <w:tc>
        <w:tcPr>
          <w:tcW w:w="3402" w:type="dxa"/>
          <w:tcBorders>
            <w:top w:val="single" w:sz="18" w:space="0" w:color="FFCD00"/>
          </w:tcBorders>
        </w:tcPr>
        <w:p w14:paraId="04E3C84F" w14:textId="77777777" w:rsidR="00FE3F15" w:rsidRPr="00177722" w:rsidRDefault="001A3935" w:rsidP="00FE3F15">
          <w:pPr>
            <w:shd w:val="clear" w:color="auto" w:fill="FFFFFF"/>
            <w:jc w:val="right"/>
            <w:textAlignment w:val="baseline"/>
            <w:rPr>
              <w:rFonts w:eastAsia="Times New Roman" w:cs="Arial"/>
              <w:color w:val="BFBFBF"/>
              <w:sz w:val="17"/>
              <w:szCs w:val="17"/>
              <w:bdr w:val="none" w:sz="0" w:space="0" w:color="auto" w:frame="1"/>
            </w:rPr>
          </w:pPr>
          <w:r w:rsidRPr="001F4653">
            <w:rPr>
              <w:noProof/>
              <w:lang w:val="en-GB" w:eastAsia="en-GB"/>
            </w:rPr>
            <w:drawing>
              <wp:inline distT="0" distB="0" distL="0" distR="0" wp14:anchorId="777944AC" wp14:editId="024C64BD">
                <wp:extent cx="2451100" cy="317500"/>
                <wp:effectExtent l="0" t="0" r="0" b="0"/>
                <wp:docPr id="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1100" cy="317500"/>
                        </a:xfrm>
                        <a:prstGeom prst="rect">
                          <a:avLst/>
                        </a:prstGeom>
                        <a:noFill/>
                        <a:ln>
                          <a:noFill/>
                        </a:ln>
                      </pic:spPr>
                    </pic:pic>
                  </a:graphicData>
                </a:graphic>
              </wp:inline>
            </w:drawing>
          </w:r>
        </w:p>
      </w:tc>
    </w:tr>
  </w:tbl>
  <w:p w14:paraId="4F2AEED7" w14:textId="4504F93B"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07CBE">
      <w:rPr>
        <w:noProof/>
        <w:color w:val="auto"/>
      </w:rPr>
      <w:t>2</w:t>
    </w:r>
    <w:r w:rsidRPr="00874C73">
      <w:rPr>
        <w:noProof/>
        <w:color w:val="auto"/>
      </w:rPr>
      <w:fldChar w:fldCharType="end"/>
    </w:r>
  </w:p>
  <w:p w14:paraId="3D1992CF" w14:textId="77777777" w:rsidR="00FE3F15" w:rsidRPr="00590890" w:rsidRDefault="00FE3F15" w:rsidP="006F569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C6D7B"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1"/>
      <w:gridCol w:w="3860"/>
    </w:tblGrid>
    <w:tr w:rsidR="00C87BF9" w14:paraId="2AB236C7" w14:textId="77777777" w:rsidTr="00CD458C">
      <w:tc>
        <w:tcPr>
          <w:tcW w:w="6379" w:type="dxa"/>
          <w:shd w:val="clear" w:color="auto" w:fill="auto"/>
        </w:tcPr>
        <w:p w14:paraId="1140C547"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7CDCF41B" w14:textId="77777777" w:rsidR="00C87BF9" w:rsidRDefault="00C87BF9" w:rsidP="00C87BF9">
          <w:pPr>
            <w:pStyle w:val="Footer"/>
          </w:pPr>
        </w:p>
      </w:tc>
      <w:tc>
        <w:tcPr>
          <w:tcW w:w="3402" w:type="dxa"/>
        </w:tcPr>
        <w:p w14:paraId="438D9C4E" w14:textId="77777777" w:rsidR="00C87BF9" w:rsidRPr="00177722" w:rsidRDefault="001A3935" w:rsidP="00C87BF9">
          <w:pPr>
            <w:shd w:val="clear" w:color="auto" w:fill="FFFFFF"/>
            <w:jc w:val="right"/>
            <w:textAlignment w:val="baseline"/>
            <w:rPr>
              <w:rFonts w:eastAsia="Times New Roman" w:cs="Arial"/>
              <w:color w:val="BFBFBF"/>
              <w:sz w:val="17"/>
              <w:szCs w:val="17"/>
              <w:bdr w:val="none" w:sz="0" w:space="0" w:color="auto" w:frame="1"/>
            </w:rPr>
          </w:pPr>
          <w:r w:rsidRPr="001F4653">
            <w:rPr>
              <w:noProof/>
              <w:lang w:val="en-GB" w:eastAsia="en-GB"/>
            </w:rPr>
            <w:drawing>
              <wp:inline distT="0" distB="0" distL="0" distR="0" wp14:anchorId="47C149A7" wp14:editId="5D335ED7">
                <wp:extent cx="2451100" cy="317500"/>
                <wp:effectExtent l="0" t="0" r="0" b="0"/>
                <wp:docPr id="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1100" cy="317500"/>
                        </a:xfrm>
                        <a:prstGeom prst="rect">
                          <a:avLst/>
                        </a:prstGeom>
                        <a:noFill/>
                        <a:ln>
                          <a:noFill/>
                        </a:ln>
                      </pic:spPr>
                    </pic:pic>
                  </a:graphicData>
                </a:graphic>
              </wp:inline>
            </w:drawing>
          </w:r>
        </w:p>
      </w:tc>
    </w:tr>
  </w:tbl>
  <w:p w14:paraId="11EC2CFD"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2C869E55"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6886E" w14:textId="77777777" w:rsidR="00E40B77" w:rsidRDefault="00E40B77" w:rsidP="00626EDA">
      <w:r>
        <w:separator/>
      </w:r>
    </w:p>
  </w:footnote>
  <w:footnote w:type="continuationSeparator" w:id="0">
    <w:p w14:paraId="1CB0123F" w14:textId="77777777" w:rsidR="00E40B77" w:rsidRDefault="00E40B7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20D8" w14:textId="77777777" w:rsidR="00FE3F15" w:rsidRDefault="001A3935">
    <w:r>
      <w:rPr>
        <w:noProof/>
        <w:lang w:val="en-GB" w:eastAsia="en-GB"/>
      </w:rPr>
      <w:drawing>
        <wp:anchor distT="0" distB="0" distL="114300" distR="114300" simplePos="0" relativeHeight="251657216" behindDoc="1" locked="0" layoutInCell="1" allowOverlap="1" wp14:anchorId="46E93FEB" wp14:editId="7D45E406">
          <wp:simplePos x="0" y="0"/>
          <wp:positionH relativeFrom="margin">
            <wp:align>center</wp:align>
          </wp:positionH>
          <wp:positionV relativeFrom="margin">
            <wp:align>center</wp:align>
          </wp:positionV>
          <wp:extent cx="7558405" cy="10695940"/>
          <wp:effectExtent l="0" t="0" r="0" b="0"/>
          <wp:wrapNone/>
          <wp:docPr id="1338176643"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CBE">
      <w:rPr>
        <w:noProof/>
      </w:rPr>
      <w:pict w14:anchorId="7D49A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0471" w14:textId="77777777" w:rsidR="00FE3F15" w:rsidRDefault="00FE3F15"/>
  <w:p w14:paraId="12A30E4A" w14:textId="77777777" w:rsidR="00FE3F15" w:rsidRDefault="00FE3F15"/>
  <w:p w14:paraId="1467D8F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EE07" w14:textId="77777777" w:rsidR="00FE3F15" w:rsidRDefault="00FE3F15"/>
  <w:p w14:paraId="3C9160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7089405" o:spid="_x0000_i1026" type="#_x0000_t75" style="width:209.3pt;height:331.55pt;visibility:visible;mso-wrap-style:square" o:bullet="t">
        <v:imagedata r:id="rId1" o:title=""/>
      </v:shape>
    </w:pict>
  </w:numPicBullet>
  <w:numPicBullet w:numPicBulletId="1">
    <w:pict>
      <v:shape id="Picture 1051118175" o:spid="_x0000_i1027" type="#_x0000_t75" style="width:36pt;height:30.15pt;visibility:visible;mso-wrap-style:square" o:bullet="t">
        <v:imagedata r:id="rId2" o:title=""/>
      </v:shape>
    </w:pict>
  </w:numPicBullet>
  <w:numPicBullet w:numPicBulletId="2">
    <w:pict>
      <v:shape id="Picture 1454366021" o:spid="_x0000_i1028" type="#_x0000_t75" style="width:30.15pt;height:30.15pt;visibility:visible;mso-wrap-style:square" o:bullet="t">
        <v:imagedata r:id="rId3" o:title=""/>
      </v:shape>
    </w:pict>
  </w:numPicBullet>
  <w:numPicBullet w:numPicBulletId="3">
    <w:pict>
      <v:shape id="Picture 1396585643" o:spid="_x0000_i1029" type="#_x0000_t75" style="width:209.3pt;height:331.55pt;visibility:visible;mso-wrap-style:square" o:bullet="t">
        <v:imagedata r:id="rId4" o:title=""/>
      </v:shape>
    </w:pict>
  </w:numPicBullet>
  <w:numPicBullet w:numPicBulletId="4">
    <w:pict>
      <v:shape id="Picture 758250637" o:spid="_x0000_i1030" type="#_x0000_t75" style="width:209.3pt;height:331.55pt;visibility:visible;mso-wrap-style:square" o:bullet="t">
        <v:imagedata r:id="rId5" o:title=""/>
      </v:shape>
    </w:pict>
  </w:numPicBullet>
  <w:numPicBullet w:numPicBulletId="5">
    <w:pict>
      <v:shape id="Picture 692314883" o:spid="_x0000_i1031" type="#_x0000_t75" style="width:421.95pt;height:717.5pt;visibility:visible;mso-wrap-style:square" o:bullet="t">
        <v:imagedata r:id="rId6" o:title=""/>
      </v:shape>
    </w:pict>
  </w:numPicBullet>
  <w:numPicBullet w:numPicBulletId="6">
    <w:pict>
      <v:shape id="Picture 750310754" o:spid="_x0000_i1032" type="#_x0000_t75" style="width:62.8pt;height:111.35pt;visibility:visible;mso-wrap-style:square" o:bullet="t">
        <v:imagedata r:id="rId7" o:title=""/>
      </v:shape>
    </w:pict>
  </w:numPicBullet>
  <w:numPicBullet w:numPicBulletId="7">
    <w:pict>
      <v:shape id="Picture 1108680077" o:spid="_x0000_i1033" type="#_x0000_t75" style="width:101.3pt;height:82.05pt;visibility:visible;mso-wrap-style:square" o:bullet="t">
        <v:imagedata r:id="rId8" o:title=""/>
      </v:shape>
    </w:pict>
  </w:numPicBullet>
  <w:numPicBullet w:numPicBulletId="8">
    <w:pict>
      <v:shape id="Picture 331108142" o:spid="_x0000_i1034" type="#_x0000_t75" style="width:82.9pt;height:82.05pt;visibility:visible;mso-wrap-style:square" o:bullet="t">
        <v:imagedata r:id="rId9" o:title=""/>
      </v:shape>
    </w:pict>
  </w:numPicBullet>
  <w:abstractNum w:abstractNumId="0" w15:restartNumberingAfterBreak="0">
    <w:nsid w:val="FFFFFF7C"/>
    <w:multiLevelType w:val="singleLevel"/>
    <w:tmpl w:val="8E98EDA0"/>
    <w:lvl w:ilvl="0">
      <w:start w:val="1"/>
      <w:numFmt w:val="decimal"/>
      <w:lvlText w:val="%1."/>
      <w:lvlJc w:val="left"/>
      <w:pPr>
        <w:tabs>
          <w:tab w:val="num" w:pos="1464"/>
        </w:tabs>
        <w:ind w:left="1464"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6C3622"/>
    <w:multiLevelType w:val="hybridMultilevel"/>
    <w:tmpl w:val="A828802C"/>
    <w:lvl w:ilvl="0" w:tplc="2BAA8E6E">
      <w:start w:val="1"/>
      <w:numFmt w:val="bullet"/>
      <w:pStyle w:val="7DOsbullet"/>
      <w:lvlText w:val=""/>
      <w:lvlPicBulletId w:val="7"/>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DB86CE6"/>
    <w:multiLevelType w:val="hybridMultilevel"/>
    <w:tmpl w:val="6368EEAA"/>
    <w:lvl w:ilvl="0" w:tplc="312CF4FC">
      <w:start w:val="1"/>
      <w:numFmt w:val="bullet"/>
      <w:pStyle w:val="3Bulletedcopyyellow"/>
      <w:lvlText w:val=""/>
      <w:lvlPicBulletId w:val="6"/>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7C261F1C"/>
    <w:lvl w:ilvl="0" w:tplc="C0F4CE82">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057A6154"/>
    <w:lvl w:ilvl="0" w:tplc="8BBE7AD2">
      <w:start w:val="1"/>
      <w:numFmt w:val="bullet"/>
      <w:pStyle w:val="8DONTsbullet"/>
      <w:lvlText w:val=""/>
      <w:lvlPicBulletId w:val="8"/>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0602656"/>
    <w:multiLevelType w:val="hybridMultilevel"/>
    <w:tmpl w:val="729E84E8"/>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31233"/>
    <w:multiLevelType w:val="multilevel"/>
    <w:tmpl w:val="B826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9"/>
  </w:num>
  <w:num w:numId="15">
    <w:abstractNumId w:val="11"/>
  </w:num>
  <w:num w:numId="16">
    <w:abstractNumId w:val="23"/>
  </w:num>
  <w:num w:numId="17">
    <w:abstractNumId w:val="30"/>
  </w:num>
  <w:num w:numId="18">
    <w:abstractNumId w:val="17"/>
  </w:num>
  <w:num w:numId="19">
    <w:abstractNumId w:val="19"/>
  </w:num>
  <w:num w:numId="20">
    <w:abstractNumId w:val="18"/>
  </w:num>
  <w:num w:numId="21">
    <w:abstractNumId w:val="25"/>
  </w:num>
  <w:num w:numId="22">
    <w:abstractNumId w:val="16"/>
  </w:num>
  <w:num w:numId="23">
    <w:abstractNumId w:val="12"/>
  </w:num>
  <w:num w:numId="24">
    <w:abstractNumId w:val="26"/>
  </w:num>
  <w:num w:numId="25">
    <w:abstractNumId w:val="35"/>
  </w:num>
  <w:num w:numId="26">
    <w:abstractNumId w:val="21"/>
  </w:num>
  <w:num w:numId="27">
    <w:abstractNumId w:val="32"/>
  </w:num>
  <w:num w:numId="28">
    <w:abstractNumId w:val="34"/>
  </w:num>
  <w:num w:numId="29">
    <w:abstractNumId w:val="20"/>
  </w:num>
  <w:num w:numId="30">
    <w:abstractNumId w:val="18"/>
  </w:num>
  <w:num w:numId="31">
    <w:abstractNumId w:val="25"/>
  </w:num>
  <w:num w:numId="32">
    <w:abstractNumId w:val="18"/>
  </w:num>
  <w:num w:numId="33">
    <w:abstractNumId w:val="25"/>
  </w:num>
  <w:num w:numId="34">
    <w:abstractNumId w:val="11"/>
  </w:num>
  <w:num w:numId="35">
    <w:abstractNumId w:val="23"/>
  </w:num>
  <w:num w:numId="36">
    <w:abstractNumId w:val="34"/>
  </w:num>
  <w:num w:numId="37">
    <w:abstractNumId w:val="24"/>
  </w:num>
  <w:num w:numId="38">
    <w:abstractNumId w:val="13"/>
  </w:num>
  <w:num w:numId="39">
    <w:abstractNumId w:val="27"/>
  </w:num>
  <w:num w:numId="40">
    <w:abstractNumId w:val="28"/>
  </w:num>
  <w:num w:numId="41">
    <w:abstractNumId w:val="10"/>
  </w:num>
  <w:num w:numId="42">
    <w:abstractNumId w:val="33"/>
  </w:num>
  <w:num w:numId="43">
    <w:abstractNumId w:val="13"/>
  </w:num>
  <w:num w:numId="44">
    <w:abstractNumId w:val="2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41"/>
    <w:rsid w:val="00015B1A"/>
    <w:rsid w:val="000170E7"/>
    <w:rsid w:val="0002254B"/>
    <w:rsid w:val="00023180"/>
    <w:rsid w:val="00026691"/>
    <w:rsid w:val="00044043"/>
    <w:rsid w:val="00065546"/>
    <w:rsid w:val="00082050"/>
    <w:rsid w:val="000A569F"/>
    <w:rsid w:val="000B77E5"/>
    <w:rsid w:val="000F5932"/>
    <w:rsid w:val="00125399"/>
    <w:rsid w:val="00133E33"/>
    <w:rsid w:val="001357C9"/>
    <w:rsid w:val="001978C4"/>
    <w:rsid w:val="001A3541"/>
    <w:rsid w:val="001A3935"/>
    <w:rsid w:val="001E3CA3"/>
    <w:rsid w:val="001F4653"/>
    <w:rsid w:val="00235450"/>
    <w:rsid w:val="00240EF7"/>
    <w:rsid w:val="00252BDF"/>
    <w:rsid w:val="00275D5E"/>
    <w:rsid w:val="002A2180"/>
    <w:rsid w:val="002A7AC1"/>
    <w:rsid w:val="002E16E7"/>
    <w:rsid w:val="0030050D"/>
    <w:rsid w:val="003079F5"/>
    <w:rsid w:val="003365A2"/>
    <w:rsid w:val="003A31AB"/>
    <w:rsid w:val="003F2BD9"/>
    <w:rsid w:val="003F6230"/>
    <w:rsid w:val="004132A3"/>
    <w:rsid w:val="004358E9"/>
    <w:rsid w:val="004441AA"/>
    <w:rsid w:val="00452703"/>
    <w:rsid w:val="0046077F"/>
    <w:rsid w:val="004670E1"/>
    <w:rsid w:val="00473E3D"/>
    <w:rsid w:val="00483DD6"/>
    <w:rsid w:val="0048495C"/>
    <w:rsid w:val="004852C2"/>
    <w:rsid w:val="00487B1E"/>
    <w:rsid w:val="004944EE"/>
    <w:rsid w:val="004B3C9A"/>
    <w:rsid w:val="00531C8C"/>
    <w:rsid w:val="00564CD3"/>
    <w:rsid w:val="00573834"/>
    <w:rsid w:val="00576FEF"/>
    <w:rsid w:val="00584A10"/>
    <w:rsid w:val="00590890"/>
    <w:rsid w:val="00597ED1"/>
    <w:rsid w:val="005B4650"/>
    <w:rsid w:val="005E5120"/>
    <w:rsid w:val="00626EDA"/>
    <w:rsid w:val="00631894"/>
    <w:rsid w:val="006646DA"/>
    <w:rsid w:val="00675170"/>
    <w:rsid w:val="00684BB5"/>
    <w:rsid w:val="006A2124"/>
    <w:rsid w:val="006A3141"/>
    <w:rsid w:val="006F569D"/>
    <w:rsid w:val="006F7E8A"/>
    <w:rsid w:val="0070545A"/>
    <w:rsid w:val="007070A1"/>
    <w:rsid w:val="007343AC"/>
    <w:rsid w:val="00735B7D"/>
    <w:rsid w:val="007612F4"/>
    <w:rsid w:val="00793A93"/>
    <w:rsid w:val="00793B0D"/>
    <w:rsid w:val="007B4DF6"/>
    <w:rsid w:val="007C5AC9"/>
    <w:rsid w:val="007D268D"/>
    <w:rsid w:val="007D36EC"/>
    <w:rsid w:val="007D6B62"/>
    <w:rsid w:val="007E217D"/>
    <w:rsid w:val="007E4D43"/>
    <w:rsid w:val="007F2F4C"/>
    <w:rsid w:val="00805A94"/>
    <w:rsid w:val="0080784C"/>
    <w:rsid w:val="00807CBE"/>
    <w:rsid w:val="008116A6"/>
    <w:rsid w:val="0083519F"/>
    <w:rsid w:val="008472C3"/>
    <w:rsid w:val="008571D9"/>
    <w:rsid w:val="0086344A"/>
    <w:rsid w:val="00874C73"/>
    <w:rsid w:val="0088128C"/>
    <w:rsid w:val="008941E7"/>
    <w:rsid w:val="008A389E"/>
    <w:rsid w:val="008C1253"/>
    <w:rsid w:val="008C1E7E"/>
    <w:rsid w:val="008F744A"/>
    <w:rsid w:val="00904BDC"/>
    <w:rsid w:val="00906C29"/>
    <w:rsid w:val="0093572B"/>
    <w:rsid w:val="009507C3"/>
    <w:rsid w:val="009A448F"/>
    <w:rsid w:val="009A54D6"/>
    <w:rsid w:val="009B432A"/>
    <w:rsid w:val="009D2239"/>
    <w:rsid w:val="009D3F2F"/>
    <w:rsid w:val="00A13E2A"/>
    <w:rsid w:val="00A143CB"/>
    <w:rsid w:val="00A5365C"/>
    <w:rsid w:val="00A54BA0"/>
    <w:rsid w:val="00AC5760"/>
    <w:rsid w:val="00B24248"/>
    <w:rsid w:val="00B64445"/>
    <w:rsid w:val="00B6679E"/>
    <w:rsid w:val="00B74C66"/>
    <w:rsid w:val="00B95F60"/>
    <w:rsid w:val="00BA461F"/>
    <w:rsid w:val="00BD2D37"/>
    <w:rsid w:val="00BF26A2"/>
    <w:rsid w:val="00C40191"/>
    <w:rsid w:val="00C5189B"/>
    <w:rsid w:val="00C51C6A"/>
    <w:rsid w:val="00C56FDA"/>
    <w:rsid w:val="00C61796"/>
    <w:rsid w:val="00C8314B"/>
    <w:rsid w:val="00C86CDA"/>
    <w:rsid w:val="00C87BF9"/>
    <w:rsid w:val="00C91F46"/>
    <w:rsid w:val="00CB1396"/>
    <w:rsid w:val="00CB6C2C"/>
    <w:rsid w:val="00CD458C"/>
    <w:rsid w:val="00D07150"/>
    <w:rsid w:val="00D11C7E"/>
    <w:rsid w:val="00D242D2"/>
    <w:rsid w:val="00D508B4"/>
    <w:rsid w:val="00D86752"/>
    <w:rsid w:val="00D95FA0"/>
    <w:rsid w:val="00DA43DE"/>
    <w:rsid w:val="00DA5725"/>
    <w:rsid w:val="00DA6C4C"/>
    <w:rsid w:val="00DA6E3B"/>
    <w:rsid w:val="00DA7F11"/>
    <w:rsid w:val="00DC28D6"/>
    <w:rsid w:val="00DC3E47"/>
    <w:rsid w:val="00DC5FAC"/>
    <w:rsid w:val="00DF66B4"/>
    <w:rsid w:val="00E02EC3"/>
    <w:rsid w:val="00E21E6A"/>
    <w:rsid w:val="00E22CCA"/>
    <w:rsid w:val="00E24FDF"/>
    <w:rsid w:val="00E3210F"/>
    <w:rsid w:val="00E40123"/>
    <w:rsid w:val="00E40B77"/>
    <w:rsid w:val="00E53ACD"/>
    <w:rsid w:val="00E55109"/>
    <w:rsid w:val="00E647DF"/>
    <w:rsid w:val="00E9136B"/>
    <w:rsid w:val="00E92D45"/>
    <w:rsid w:val="00EE110D"/>
    <w:rsid w:val="00EF22F0"/>
    <w:rsid w:val="00EF68DD"/>
    <w:rsid w:val="00F04E14"/>
    <w:rsid w:val="00F05E92"/>
    <w:rsid w:val="00F139E0"/>
    <w:rsid w:val="00F519DC"/>
    <w:rsid w:val="00F525B3"/>
    <w:rsid w:val="00F812A1"/>
    <w:rsid w:val="00F82220"/>
    <w:rsid w:val="00F9399C"/>
    <w:rsid w:val="00F97695"/>
    <w:rsid w:val="00FB70DC"/>
    <w:rsid w:val="00FE3F15"/>
    <w:rsid w:val="00FE4FB6"/>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17E8A55"/>
  <w15:chartTrackingRefBased/>
  <w15:docId w15:val="{B8AB6FDA-B7C4-BA46-978B-8260B8AF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38"/>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5"/>
      </w:numPr>
      <w:suppressAutoHyphens/>
    </w:pPr>
    <w:rPr>
      <w:b/>
      <w:sz w:val="24"/>
    </w:rPr>
  </w:style>
  <w:style w:type="paragraph" w:customStyle="1" w:styleId="7DOsbullet">
    <w:name w:val="7 DOs bullet"/>
    <w:basedOn w:val="3Bulletedcopyyellow"/>
    <w:qFormat/>
    <w:rsid w:val="00684BB5"/>
    <w:pPr>
      <w:numPr>
        <w:numId w:val="34"/>
      </w:numPr>
    </w:pPr>
    <w:rPr>
      <w:b/>
      <w:sz w:val="24"/>
    </w:rPr>
  </w:style>
  <w:style w:type="paragraph" w:customStyle="1" w:styleId="4Bulletedcopyblue">
    <w:name w:val="4 Bulleted copy blue"/>
    <w:basedOn w:val="3Bulletedcopyyellow"/>
    <w:qFormat/>
    <w:rsid w:val="007612F4"/>
    <w:pPr>
      <w:numPr>
        <w:numId w:val="37"/>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39"/>
      </w:numPr>
    </w:pPr>
  </w:style>
  <w:style w:type="numbering" w:customStyle="1" w:styleId="CurrentList2">
    <w:name w:val="Current List2"/>
    <w:uiPriority w:val="99"/>
    <w:rsid w:val="000170E7"/>
    <w:pPr>
      <w:numPr>
        <w:numId w:val="40"/>
      </w:numPr>
    </w:pPr>
  </w:style>
  <w:style w:type="numbering" w:customStyle="1" w:styleId="CurrentList3">
    <w:name w:val="Current List3"/>
    <w:uiPriority w:val="99"/>
    <w:rsid w:val="00684BB5"/>
    <w:pPr>
      <w:numPr>
        <w:numId w:val="41"/>
      </w:numPr>
    </w:pPr>
  </w:style>
  <w:style w:type="numbering" w:customStyle="1" w:styleId="CurrentList4">
    <w:name w:val="Current List4"/>
    <w:uiPriority w:val="99"/>
    <w:rsid w:val="00684BB5"/>
    <w:pPr>
      <w:numPr>
        <w:numId w:val="42"/>
      </w:numPr>
    </w:pPr>
  </w:style>
  <w:style w:type="character" w:styleId="Strong">
    <w:name w:val="Strong"/>
    <w:uiPriority w:val="22"/>
    <w:qFormat/>
    <w:rsid w:val="00CB1396"/>
    <w:rPr>
      <w:b/>
      <w:bCs/>
    </w:rPr>
  </w:style>
  <w:style w:type="paragraph" w:customStyle="1" w:styleId="3Bulletedcopypink">
    <w:name w:val="3 Bulleted copy pink &gt;"/>
    <w:basedOn w:val="1bodycopy"/>
    <w:qFormat/>
    <w:rsid w:val="00F812A1"/>
    <w:pPr>
      <w:tabs>
        <w:tab w:val="num" w:pos="360"/>
      </w:tabs>
    </w:pPr>
    <w:rPr>
      <w:rFonts w:eastAsia="Arial" w:cs="Arial"/>
      <w:szCs w:val="20"/>
    </w:rPr>
  </w:style>
  <w:style w:type="character" w:customStyle="1" w:styleId="UnresolvedMention">
    <w:name w:val="Unresolved Mention"/>
    <w:uiPriority w:val="99"/>
    <w:semiHidden/>
    <w:unhideWhenUsed/>
    <w:rsid w:val="00F812A1"/>
    <w:rPr>
      <w:color w:val="605E5C"/>
      <w:shd w:val="clear" w:color="auto" w:fill="E1DFDD"/>
    </w:rPr>
  </w:style>
  <w:style w:type="character" w:styleId="FollowedHyperlink">
    <w:name w:val="FollowedHyperlink"/>
    <w:uiPriority w:val="99"/>
    <w:semiHidden/>
    <w:unhideWhenUsed/>
    <w:rsid w:val="00E22CC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07452218">
      <w:bodyDiv w:val="1"/>
      <w:marLeft w:val="0"/>
      <w:marRight w:val="0"/>
      <w:marTop w:val="0"/>
      <w:marBottom w:val="0"/>
      <w:divBdr>
        <w:top w:val="none" w:sz="0" w:space="0" w:color="auto"/>
        <w:left w:val="none" w:sz="0" w:space="0" w:color="auto"/>
        <w:bottom w:val="none" w:sz="0" w:space="0" w:color="auto"/>
        <w:right w:val="none" w:sz="0" w:space="0" w:color="auto"/>
      </w:divBdr>
    </w:div>
    <w:div w:id="63186083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02115764">
      <w:bodyDiv w:val="1"/>
      <w:marLeft w:val="0"/>
      <w:marRight w:val="0"/>
      <w:marTop w:val="0"/>
      <w:marBottom w:val="0"/>
      <w:divBdr>
        <w:top w:val="none" w:sz="0" w:space="0" w:color="auto"/>
        <w:left w:val="none" w:sz="0" w:space="0" w:color="auto"/>
        <w:bottom w:val="none" w:sz="0" w:space="0" w:color="auto"/>
        <w:right w:val="none" w:sz="0" w:space="0" w:color="auto"/>
      </w:divBdr>
    </w:div>
    <w:div w:id="871917228">
      <w:bodyDiv w:val="1"/>
      <w:marLeft w:val="0"/>
      <w:marRight w:val="0"/>
      <w:marTop w:val="0"/>
      <w:marBottom w:val="0"/>
      <w:divBdr>
        <w:top w:val="none" w:sz="0" w:space="0" w:color="auto"/>
        <w:left w:val="none" w:sz="0" w:space="0" w:color="auto"/>
        <w:bottom w:val="none" w:sz="0" w:space="0" w:color="auto"/>
        <w:right w:val="none" w:sz="0" w:space="0" w:color="auto"/>
      </w:divBdr>
    </w:div>
    <w:div w:id="1171724056">
      <w:bodyDiv w:val="1"/>
      <w:marLeft w:val="0"/>
      <w:marRight w:val="0"/>
      <w:marTop w:val="0"/>
      <w:marBottom w:val="0"/>
      <w:divBdr>
        <w:top w:val="none" w:sz="0" w:space="0" w:color="auto"/>
        <w:left w:val="none" w:sz="0" w:space="0" w:color="auto"/>
        <w:bottom w:val="none" w:sz="0" w:space="0" w:color="auto"/>
        <w:right w:val="none" w:sz="0" w:space="0" w:color="auto"/>
      </w:divBdr>
    </w:div>
    <w:div w:id="1814253852">
      <w:bodyDiv w:val="1"/>
      <w:marLeft w:val="0"/>
      <w:marRight w:val="0"/>
      <w:marTop w:val="0"/>
      <w:marBottom w:val="0"/>
      <w:divBdr>
        <w:top w:val="none" w:sz="0" w:space="0" w:color="auto"/>
        <w:left w:val="none" w:sz="0" w:space="0" w:color="auto"/>
        <w:bottom w:val="none" w:sz="0" w:space="0" w:color="auto"/>
        <w:right w:val="none" w:sz="0" w:space="0" w:color="auto"/>
      </w:divBdr>
    </w:div>
    <w:div w:id="1825927009">
      <w:bodyDiv w:val="1"/>
      <w:marLeft w:val="0"/>
      <w:marRight w:val="0"/>
      <w:marTop w:val="0"/>
      <w:marBottom w:val="0"/>
      <w:divBdr>
        <w:top w:val="none" w:sz="0" w:space="0" w:color="auto"/>
        <w:left w:val="none" w:sz="0" w:space="0" w:color="auto"/>
        <w:bottom w:val="none" w:sz="0" w:space="0" w:color="auto"/>
        <w:right w:val="none" w:sz="0" w:space="0" w:color="auto"/>
      </w:divBdr>
    </w:div>
    <w:div w:id="19938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help.roblox.com/hc/en-us/articles/30428321333140-Parents-How-to-Link-Your-Child-s-Account" TargetMode="External"/><Relationship Id="rId13" Type="http://schemas.openxmlformats.org/officeDocument/2006/relationships/hyperlink" Target="https://support.microsoft.com/en-gb/account-billing/getting-started-with-microsoft-family-safety-b6280c9d-38d7-82ff-0e4f-a6cb7e659344" TargetMode="External"/><Relationship Id="rId18" Type="http://schemas.openxmlformats.org/officeDocument/2006/relationships/hyperlink" Target="https://www.internetmatters.org/hub/esafety-news/parents-guide-to-roblox-and-how-your-kids-can-play-it-safel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afeguarding.thekeysupport.com/" TargetMode="External"/><Relationship Id="rId7" Type="http://schemas.openxmlformats.org/officeDocument/2006/relationships/endnotes" Target="endnotes.xml"/><Relationship Id="rId12" Type="http://schemas.openxmlformats.org/officeDocument/2006/relationships/hyperlink" Target="https://support.microsoft.com/en-us/account-billing/require-kids-to-ask-before-buying-from-the-microsoft-store-on-xbox-ffa7554b-8681-0080-9c78-47d02386ec79" TargetMode="External"/><Relationship Id="rId17" Type="http://schemas.openxmlformats.org/officeDocument/2006/relationships/hyperlink" Target="https://safeguarding.thekeysupport.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spcc.org.uk/keeping-children-safe/online-safety/talking-child-online-safety/" TargetMode="External"/><Relationship Id="rId20" Type="http://schemas.openxmlformats.org/officeDocument/2006/relationships/hyperlink" Target="https://en.help.roblox.com/hc/en-us/categories/200213830-Parents-Safety-and-Moder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help.roblox.com/hc/en-us/articles/4409125091348-Monthly-Spending-Limits" TargetMode="External"/><Relationship Id="rId24" Type="http://schemas.openxmlformats.org/officeDocument/2006/relationships/hyperlink" Target="https://en.help.roblox.com/hc/en-us/categories/200213830-Parents-Safety-and-Modera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help.roblox.com/hc/en-us/articles/203314270-How-to-Block-Another-User" TargetMode="External"/><Relationship Id="rId23" Type="http://schemas.openxmlformats.org/officeDocument/2006/relationships/hyperlink" Target="https://www.nspcc.org.uk/keeping-children-safe/online-safety/online-games/" TargetMode="External"/><Relationship Id="rId28" Type="http://schemas.openxmlformats.org/officeDocument/2006/relationships/footer" Target="footer2.xml"/><Relationship Id="rId10" Type="http://schemas.openxmlformats.org/officeDocument/2006/relationships/hyperlink" Target="https://en.help.roblox.com/hc/en-us/articles/30428310121620-Parental-Controls-Overview" TargetMode="External"/><Relationship Id="rId19" Type="http://schemas.openxmlformats.org/officeDocument/2006/relationships/hyperlink" Target="https://www.nspcc.org.uk/keeping-children-safe/online-safety/online-gam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help.roblox.com/hc/en-us/articles/30428310121620-Parental-Controls-Overview" TargetMode="External"/><Relationship Id="rId14" Type="http://schemas.openxmlformats.org/officeDocument/2006/relationships/hyperlink" Target="https://en.help.roblox.com/hc/en-us/articles/203312410-How-to-Report-Rule-Violations" TargetMode="External"/><Relationship Id="rId22" Type="http://schemas.openxmlformats.org/officeDocument/2006/relationships/hyperlink" Target="https://www.internetmatters.org/hub/esafety-news/parents-guide-to-roblox-and-how-your-kids-can-play-it-safely/"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thekeysupport.com/terms-of-use" TargetMode="External"/><Relationship Id="rId1" Type="http://schemas.openxmlformats.org/officeDocument/2006/relationships/hyperlink" Target="https://safeguarding.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76259AD-6EEB-4BCF-9C6C-0503A74B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Links>
    <vt:vector size="72" baseType="variant">
      <vt:variant>
        <vt:i4>1769556</vt:i4>
      </vt:variant>
      <vt:variant>
        <vt:i4>12</vt:i4>
      </vt:variant>
      <vt:variant>
        <vt:i4>0</vt:i4>
      </vt:variant>
      <vt:variant>
        <vt:i4>5</vt:i4>
      </vt:variant>
      <vt:variant>
        <vt:lpwstr>https://www.nspcc.org.uk/keeping-children-safe/online-safety/talking-child-online-safety/</vt:lpwstr>
      </vt:variant>
      <vt:variant>
        <vt:lpwstr/>
      </vt:variant>
      <vt:variant>
        <vt:i4>5373961</vt:i4>
      </vt:variant>
      <vt:variant>
        <vt:i4>9</vt:i4>
      </vt:variant>
      <vt:variant>
        <vt:i4>0</vt:i4>
      </vt:variant>
      <vt:variant>
        <vt:i4>5</vt:i4>
      </vt:variant>
      <vt:variant>
        <vt:lpwstr>https://en.help.roblox.com/hc/en-us/articles/203314270-How-to-Block-Another-User</vt:lpwstr>
      </vt:variant>
      <vt:variant>
        <vt:lpwstr/>
      </vt:variant>
      <vt:variant>
        <vt:i4>327769</vt:i4>
      </vt:variant>
      <vt:variant>
        <vt:i4>6</vt:i4>
      </vt:variant>
      <vt:variant>
        <vt:i4>0</vt:i4>
      </vt:variant>
      <vt:variant>
        <vt:i4>5</vt:i4>
      </vt:variant>
      <vt:variant>
        <vt:lpwstr>https://en.help.roblox.com/hc/en-us/articles/203312410-How-to-Report-Rule-Violations</vt:lpwstr>
      </vt:variant>
      <vt:variant>
        <vt:lpwstr/>
      </vt:variant>
      <vt:variant>
        <vt:i4>8257632</vt:i4>
      </vt:variant>
      <vt:variant>
        <vt:i4>3</vt:i4>
      </vt:variant>
      <vt:variant>
        <vt:i4>0</vt:i4>
      </vt:variant>
      <vt:variant>
        <vt:i4>5</vt:i4>
      </vt:variant>
      <vt:variant>
        <vt:lpwstr>https://en.help.roblox.com/hc/en-us/articles/30428310121620-Parental-Controls-Overview</vt:lpwstr>
      </vt:variant>
      <vt:variant>
        <vt:lpwstr/>
      </vt:variant>
      <vt:variant>
        <vt:i4>8257632</vt:i4>
      </vt:variant>
      <vt:variant>
        <vt:i4>0</vt:i4>
      </vt:variant>
      <vt:variant>
        <vt:i4>0</vt:i4>
      </vt:variant>
      <vt:variant>
        <vt:i4>5</vt:i4>
      </vt:variant>
      <vt:variant>
        <vt:lpwstr>https://en.help.roblox.com/hc/en-us/articles/30428310121620-Parental-Controls-Overview</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6619253</vt:i4>
      </vt:variant>
      <vt:variant>
        <vt:i4>9</vt:i4>
      </vt:variant>
      <vt:variant>
        <vt:i4>0</vt:i4>
      </vt:variant>
      <vt:variant>
        <vt:i4>5</vt:i4>
      </vt:variant>
      <vt:variant>
        <vt:lpwstr>https://en.help.roblox.com/hc/en-us/categories/200213830-Parents-Safety-and-Moderation</vt:lpwstr>
      </vt:variant>
      <vt:variant>
        <vt:lpwstr/>
      </vt:variant>
      <vt:variant>
        <vt:i4>3473452</vt:i4>
      </vt:variant>
      <vt:variant>
        <vt:i4>6</vt:i4>
      </vt:variant>
      <vt:variant>
        <vt:i4>0</vt:i4>
      </vt:variant>
      <vt:variant>
        <vt:i4>5</vt:i4>
      </vt:variant>
      <vt:variant>
        <vt:lpwstr>https://www.nspcc.org.uk/keeping-children-safe/online-safety/online-games/</vt:lpwstr>
      </vt:variant>
      <vt:variant>
        <vt:lpwstr/>
      </vt:variant>
      <vt:variant>
        <vt:i4>2687083</vt:i4>
      </vt:variant>
      <vt:variant>
        <vt:i4>3</vt:i4>
      </vt:variant>
      <vt:variant>
        <vt:i4>0</vt:i4>
      </vt:variant>
      <vt:variant>
        <vt:i4>5</vt:i4>
      </vt:variant>
      <vt:variant>
        <vt:lpwstr>https://www.internetmatters.org/hub/esafety-news/parents-guide-to-roblox-and-how-your-kids-can-play-it-safely/</vt:lpwstr>
      </vt:variant>
      <vt:variant>
        <vt:lpwstr/>
      </vt:variant>
      <vt:variant>
        <vt:i4>8257595</vt:i4>
      </vt:variant>
      <vt:variant>
        <vt:i4>0</vt:i4>
      </vt:variant>
      <vt:variant>
        <vt:i4>0</vt:i4>
      </vt:variant>
      <vt:variant>
        <vt:i4>5</vt:i4>
      </vt:variant>
      <vt:variant>
        <vt:lpwstr>https://safeguarding.thekeysupport.com/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Elizabeth Steel</cp:lastModifiedBy>
  <cp:revision>2</cp:revision>
  <cp:lastPrinted>2018-11-12T16:13:00Z</cp:lastPrinted>
  <dcterms:created xsi:type="dcterms:W3CDTF">2026-01-08T14:32:00Z</dcterms:created>
  <dcterms:modified xsi:type="dcterms:W3CDTF">2026-01-08T14:32:00Z</dcterms:modified>
</cp:coreProperties>
</file>