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53672E23" w:rsidR="008923C8" w:rsidRDefault="00E50F6A" w:rsidP="006536E5">
      <w:pPr>
        <w:pStyle w:val="Hyperlinks"/>
      </w:pPr>
      <w:r>
        <w:rPr>
          <w:noProof/>
          <w:lang w:eastAsia="en-GB"/>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1C21455A"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1"/>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3"/>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6"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61A90A2"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BB262A">
        <w:rPr>
          <w:rStyle w:val="HyperlinksChar"/>
        </w:rPr>
        <w:t>Privacy Notice</w:t>
      </w:r>
      <w:r w:rsidR="006F366C" w:rsidRPr="006F366C">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t xml:space="preserve">. </w:t>
      </w:r>
    </w:p>
    <w:p w14:paraId="0907598F" w14:textId="4C6D58E6"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BB262A">
        <w:t>Ian Hoare at the ICT Service, Speke House, Compass Point Business Park, Stocks Bridge Way, St. Ives, Cambridgeshire PE27 5JL</w:t>
      </w:r>
      <w:r w:rsidR="00BB262A">
        <w:t xml:space="preserve"> </w:t>
      </w:r>
      <w:r w:rsidRPr="001F7DA1">
        <w:rPr>
          <w:color w:val="2F3033"/>
        </w:rPr>
        <w:t>and you can contact them with any questions relating</w:t>
      </w:r>
      <w:r w:rsidR="00BB262A">
        <w:rPr>
          <w:color w:val="2F3033"/>
        </w:rPr>
        <w:t xml:space="preserve"> to our handling of your data</w:t>
      </w:r>
      <w:bookmarkStart w:id="0" w:name="_GoBack"/>
      <w:bookmarkEnd w:id="0"/>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7"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footerReference w:type="default" r:id="rId18"/>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B262A"/>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purl.org/dc/elements/1.1/"/>
    <ds:schemaRef ds:uri="http://schemas.microsoft.com/office/2006/metadata/properties"/>
    <ds:schemaRef ds:uri="abbcacea-263c-4f06-8331-ad7cfe2bb52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f9d8f7-6499-4d85-a3d1-c325ea0d3e5f"/>
    <ds:schemaRef ds:uri="http://www.w3.org/XML/1998/namespace"/>
    <ds:schemaRef ds:uri="http://purl.org/dc/dcmitype/"/>
  </ds:schemaRefs>
</ds:datastoreItem>
</file>

<file path=customXml/itemProps2.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A986C530-BD44-4A3D-BC4F-41B58106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Tony Davies</cp:lastModifiedBy>
  <cp:revision>2</cp:revision>
  <cp:lastPrinted>2017-09-19T10:34:00Z</cp:lastPrinted>
  <dcterms:created xsi:type="dcterms:W3CDTF">2023-02-10T17:43:00Z</dcterms:created>
  <dcterms:modified xsi:type="dcterms:W3CDTF">2023-02-10T17:43:00Z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